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341" w:rsidRDefault="00DC7B26" w:rsidP="000D534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5A44">
        <w:rPr>
          <w:rFonts w:ascii="Times New Roman" w:hAnsi="Times New Roman" w:cs="Times New Roman"/>
          <w:b/>
          <w:sz w:val="24"/>
          <w:szCs w:val="24"/>
          <w:lang/>
        </w:rPr>
        <w:t>МЕЂУНАРОДНА ЗДРАВСТВЕНА САРАДЊА</w:t>
      </w:r>
    </w:p>
    <w:p w:rsidR="000D5341" w:rsidRPr="000D5341" w:rsidRDefault="000D5341" w:rsidP="000D5341">
      <w:pPr>
        <w:jc w:val="both"/>
        <w:rPr>
          <w:rFonts w:ascii="Times New Roman" w:hAnsi="Times New Roman" w:cs="Times New Roman"/>
          <w:sz w:val="24"/>
          <w:szCs w:val="24"/>
        </w:rPr>
      </w:pPr>
      <w:r w:rsidRPr="000D5341">
        <w:rPr>
          <w:rFonts w:ascii="Times New Roman" w:hAnsi="Times New Roman" w:cs="Times New Roman"/>
          <w:sz w:val="24"/>
          <w:szCs w:val="24"/>
          <w:lang/>
        </w:rPr>
        <w:t>Литература</w:t>
      </w:r>
      <w:r w:rsidRPr="000D5341">
        <w:rPr>
          <w:rFonts w:ascii="Times New Roman" w:hAnsi="Times New Roman" w:cs="Times New Roman"/>
          <w:sz w:val="24"/>
          <w:szCs w:val="24"/>
        </w:rPr>
        <w:t>:</w:t>
      </w:r>
    </w:p>
    <w:p w:rsidR="000D5341" w:rsidRPr="000D5341" w:rsidRDefault="000D5341" w:rsidP="000D5341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5341">
        <w:rPr>
          <w:rFonts w:ascii="Times New Roman" w:hAnsi="Times New Roman" w:cs="Times New Roman"/>
          <w:sz w:val="24"/>
          <w:szCs w:val="24"/>
        </w:rPr>
        <w:t>Симић С. Социјална медицина. Београд: Медицински факултет Универзитета у Београду, 2012.</w:t>
      </w:r>
    </w:p>
    <w:p w:rsidR="000D5341" w:rsidRPr="000D5341" w:rsidRDefault="000D5341" w:rsidP="000D5341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5341">
        <w:rPr>
          <w:rFonts w:ascii="Times New Roman" w:hAnsi="Times New Roman" w:cs="Times New Roman"/>
          <w:sz w:val="24"/>
          <w:szCs w:val="24"/>
        </w:rPr>
        <w:t>Цуцић В. Социјална медицина. Београд: Савремена администрација; 2000.</w:t>
      </w:r>
    </w:p>
    <w:p w:rsidR="000D5341" w:rsidRPr="000D5341" w:rsidRDefault="000D5341" w:rsidP="000D5341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5341">
        <w:rPr>
          <w:rFonts w:ascii="Times New Roman" w:hAnsi="Times New Roman" w:cs="Times New Roman"/>
          <w:sz w:val="24"/>
          <w:szCs w:val="24"/>
        </w:rPr>
        <w:t>Закон о здравственој заштити („Сл. гласник РС", бр.</w:t>
      </w:r>
      <w:r w:rsidRPr="000D5341">
        <w:rPr>
          <w:rFonts w:ascii="Times New Roman" w:hAnsi="Times New Roman" w:cs="Times New Roman"/>
          <w:i/>
          <w:iCs/>
          <w:color w:val="FFE8BF"/>
          <w:sz w:val="24"/>
          <w:szCs w:val="24"/>
        </w:rPr>
        <w:t xml:space="preserve"> </w:t>
      </w:r>
      <w:r w:rsidRPr="000D5341">
        <w:rPr>
          <w:rFonts w:ascii="Times New Roman" w:hAnsi="Times New Roman" w:cs="Times New Roman"/>
          <w:i/>
          <w:iCs/>
          <w:sz w:val="24"/>
          <w:szCs w:val="24"/>
        </w:rPr>
        <w:t>25/2019</w:t>
      </w:r>
      <w:r w:rsidRPr="000D5341">
        <w:rPr>
          <w:rFonts w:ascii="Times New Roman" w:hAnsi="Times New Roman" w:cs="Times New Roman"/>
          <w:sz w:val="24"/>
          <w:szCs w:val="24"/>
        </w:rPr>
        <w:t>)</w:t>
      </w:r>
    </w:p>
    <w:p w:rsidR="000D5341" w:rsidRPr="000D5341" w:rsidRDefault="000D5341" w:rsidP="003B7AB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2A6D" w:rsidRPr="003B7AB0" w:rsidRDefault="00842A6D" w:rsidP="003B7AB0">
      <w:pPr>
        <w:spacing w:after="12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3B7AB0">
        <w:rPr>
          <w:rFonts w:ascii="Times New Roman" w:hAnsi="Times New Roman" w:cs="Times New Roman"/>
          <w:sz w:val="24"/>
          <w:szCs w:val="24"/>
          <w:lang/>
        </w:rPr>
        <w:t xml:space="preserve">Изазови глобалног здравља су бројни и комплексни, и тичу се заједничких проблема свих људи на планети. </w:t>
      </w:r>
      <w:r w:rsidR="00681BB3" w:rsidRPr="003B7AB0">
        <w:rPr>
          <w:rFonts w:ascii="Times New Roman" w:hAnsi="Times New Roman" w:cs="Times New Roman"/>
          <w:sz w:val="24"/>
          <w:szCs w:val="24"/>
          <w:lang/>
        </w:rPr>
        <w:t xml:space="preserve">Бројни изазови глобалног здравља међусобно су повезани, као што је случај с глобалним загревањем и природним и човеком изазваним катастрофама, поплавама, недостатком пијаће воде и уништавањем шума, што доприноси губитку демографске равнотеже, економским поделама, сиромаштву, глади и угрожавањуб читавих популација. </w:t>
      </w:r>
    </w:p>
    <w:p w:rsidR="00681BB3" w:rsidRPr="003B7AB0" w:rsidRDefault="00681BB3" w:rsidP="003B7AB0">
      <w:pPr>
        <w:spacing w:after="12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3B7AB0">
        <w:rPr>
          <w:rFonts w:ascii="Times New Roman" w:hAnsi="Times New Roman" w:cs="Times New Roman"/>
          <w:sz w:val="24"/>
          <w:szCs w:val="24"/>
          <w:lang/>
        </w:rPr>
        <w:t>Да би се активности земаља у области здравља и међународне здравствене сарадње координирале, интезивирале и</w:t>
      </w:r>
      <w:r w:rsidR="002609B3">
        <w:rPr>
          <w:rFonts w:ascii="Times New Roman" w:hAnsi="Times New Roman" w:cs="Times New Roman"/>
          <w:sz w:val="24"/>
          <w:szCs w:val="24"/>
          <w:lang/>
        </w:rPr>
        <w:t xml:space="preserve"> успешно спроводиле, током 20. в</w:t>
      </w:r>
      <w:r w:rsidRPr="003B7AB0">
        <w:rPr>
          <w:rFonts w:ascii="Times New Roman" w:hAnsi="Times New Roman" w:cs="Times New Roman"/>
          <w:sz w:val="24"/>
          <w:szCs w:val="24"/>
          <w:lang/>
        </w:rPr>
        <w:t xml:space="preserve">ека оснивају се бројне међународне организације које се директно или индиректно баве здрављем. </w:t>
      </w:r>
      <w:r w:rsidR="002609B3" w:rsidRPr="002609B3">
        <w:rPr>
          <w:rFonts w:ascii="Times New Roman" w:hAnsi="Times New Roman" w:cs="Times New Roman"/>
          <w:sz w:val="24"/>
          <w:szCs w:val="24"/>
          <w:lang/>
        </w:rPr>
        <w:t>Mеђународна здравствена сарадња подразумева једну или више активности  на превенцији, дијагнози и третману болести које траже комбинована разматрања и акције више од једне земље.</w:t>
      </w:r>
      <w:r w:rsidR="007232C9">
        <w:rPr>
          <w:rFonts w:ascii="Times New Roman" w:hAnsi="Times New Roman" w:cs="Times New Roman"/>
          <w:sz w:val="24"/>
          <w:szCs w:val="24"/>
        </w:rPr>
        <w:t xml:space="preserve"> </w:t>
      </w:r>
      <w:r w:rsidRPr="003B7AB0">
        <w:rPr>
          <w:rFonts w:ascii="Times New Roman" w:hAnsi="Times New Roman" w:cs="Times New Roman"/>
          <w:sz w:val="24"/>
          <w:szCs w:val="24"/>
          <w:lang/>
        </w:rPr>
        <w:t>Кључне функције међународних организација у области здравља јесу следеће:</w:t>
      </w:r>
    </w:p>
    <w:p w:rsidR="00681BB3" w:rsidRPr="003B7AB0" w:rsidRDefault="00681BB3" w:rsidP="003B7AB0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3B7AB0">
        <w:rPr>
          <w:rFonts w:ascii="Times New Roman" w:hAnsi="Times New Roman" w:cs="Times New Roman"/>
          <w:sz w:val="24"/>
          <w:szCs w:val="24"/>
          <w:lang/>
        </w:rPr>
        <w:t>Надзор и контрола болести које представљају регионалне или глобалне претње,</w:t>
      </w:r>
    </w:p>
    <w:p w:rsidR="00681BB3" w:rsidRPr="003B7AB0" w:rsidRDefault="00681BB3" w:rsidP="003B7AB0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3B7AB0">
        <w:rPr>
          <w:rFonts w:ascii="Times New Roman" w:hAnsi="Times New Roman" w:cs="Times New Roman"/>
          <w:sz w:val="24"/>
          <w:szCs w:val="24"/>
          <w:lang/>
        </w:rPr>
        <w:t>Међународни дијалог, промоција истраживања и технолошког развоја у вези са здравственим проблемима који имају глаобални значај,</w:t>
      </w:r>
    </w:p>
    <w:p w:rsidR="00681BB3" w:rsidRPr="003B7AB0" w:rsidRDefault="00681BB3" w:rsidP="003B7AB0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3B7AB0">
        <w:rPr>
          <w:rFonts w:ascii="Times New Roman" w:hAnsi="Times New Roman" w:cs="Times New Roman"/>
          <w:sz w:val="24"/>
          <w:szCs w:val="24"/>
          <w:lang/>
        </w:rPr>
        <w:t>Развој стандарда и норми за међународну сертификацију,</w:t>
      </w:r>
    </w:p>
    <w:p w:rsidR="00681BB3" w:rsidRPr="003B7AB0" w:rsidRDefault="00681BB3" w:rsidP="003B7AB0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3B7AB0">
        <w:rPr>
          <w:rFonts w:ascii="Times New Roman" w:hAnsi="Times New Roman" w:cs="Times New Roman"/>
          <w:sz w:val="24"/>
          <w:szCs w:val="24"/>
          <w:lang/>
        </w:rPr>
        <w:t>Заштита међународних избеглица и расељеног становништва</w:t>
      </w:r>
    </w:p>
    <w:p w:rsidR="00681BB3" w:rsidRPr="003B7AB0" w:rsidRDefault="00681BB3" w:rsidP="003B7AB0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3B7AB0">
        <w:rPr>
          <w:rFonts w:ascii="Times New Roman" w:hAnsi="Times New Roman" w:cs="Times New Roman"/>
          <w:sz w:val="24"/>
          <w:szCs w:val="24"/>
          <w:lang/>
        </w:rPr>
        <w:t>Заступање екстремно осетљивих популација које немају властите ресурсе</w:t>
      </w:r>
    </w:p>
    <w:p w:rsidR="00681BB3" w:rsidRPr="003B7AB0" w:rsidRDefault="00681BB3" w:rsidP="003B7AB0">
      <w:pPr>
        <w:spacing w:after="12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3B7AB0">
        <w:rPr>
          <w:rFonts w:ascii="Times New Roman" w:hAnsi="Times New Roman" w:cs="Times New Roman"/>
          <w:sz w:val="24"/>
          <w:szCs w:val="24"/>
          <w:lang/>
        </w:rPr>
        <w:t>Међународне орг</w:t>
      </w:r>
      <w:r w:rsidR="00906D13" w:rsidRPr="003B7AB0">
        <w:rPr>
          <w:rFonts w:ascii="Times New Roman" w:hAnsi="Times New Roman" w:cs="Times New Roman"/>
          <w:sz w:val="24"/>
          <w:szCs w:val="24"/>
          <w:lang/>
        </w:rPr>
        <w:t>анизације су трајни облици институционализованог деловања основани вишестраним уговорима три или више држава, с посебним статусом или сталним органима, у оквиру којих се одвијају процеси мултилатералног преговарања и заједничког одлучивања чланица у одговарајућим областима међународне сарадње.</w:t>
      </w:r>
    </w:p>
    <w:p w:rsidR="00842A6D" w:rsidRPr="003B7AB0" w:rsidRDefault="00681BB3" w:rsidP="003B7AB0">
      <w:pPr>
        <w:spacing w:after="12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3B7AB0">
        <w:rPr>
          <w:rFonts w:ascii="Times New Roman" w:hAnsi="Times New Roman" w:cs="Times New Roman"/>
          <w:sz w:val="24"/>
          <w:szCs w:val="24"/>
          <w:lang/>
        </w:rPr>
        <w:t>Међу бројним међународним организацијама највећи значај несумњиво има Светска здравствена организација (СЗО)</w:t>
      </w:r>
      <w:r w:rsidR="00AF6619" w:rsidRPr="003B7AB0">
        <w:rPr>
          <w:rFonts w:ascii="Times New Roman" w:hAnsi="Times New Roman" w:cs="Times New Roman"/>
          <w:sz w:val="24"/>
          <w:szCs w:val="24"/>
          <w:lang/>
        </w:rPr>
        <w:t xml:space="preserve">, специјализована агенција Уједињених нација. </w:t>
      </w:r>
    </w:p>
    <w:p w:rsidR="00115C58" w:rsidRPr="003B7AB0" w:rsidRDefault="00115C58" w:rsidP="003B7AB0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B7AB0">
        <w:rPr>
          <w:rFonts w:ascii="Times New Roman" w:hAnsi="Times New Roman" w:cs="Times New Roman"/>
          <w:sz w:val="24"/>
          <w:szCs w:val="24"/>
        </w:rPr>
        <w:t>Још пре два века (новија историја), долазило је до сарадње међу државама при покушајима спречавања и сузбијања заразних болести; што је први пут и озваничено кроз формиран "Међународни здравствени савет" - 1838.</w:t>
      </w:r>
      <w:proofErr w:type="gramEnd"/>
      <w:r w:rsidRPr="003B7AB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B7AB0"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 w:rsidRPr="003B7AB0">
        <w:rPr>
          <w:rFonts w:ascii="Times New Roman" w:hAnsi="Times New Roman" w:cs="Times New Roman"/>
          <w:sz w:val="24"/>
          <w:szCs w:val="24"/>
        </w:rPr>
        <w:t xml:space="preserve">, у Цариграду - са задатком да усклади пограничну заштиту од куге и колере. </w:t>
      </w:r>
      <w:proofErr w:type="gramStart"/>
      <w:r w:rsidRPr="003B7AB0">
        <w:rPr>
          <w:rFonts w:ascii="Times New Roman" w:hAnsi="Times New Roman" w:cs="Times New Roman"/>
          <w:sz w:val="24"/>
          <w:szCs w:val="24"/>
        </w:rPr>
        <w:t>Прва Међународна здравствена конференција, одржана је 1851.</w:t>
      </w:r>
      <w:proofErr w:type="gramEnd"/>
      <w:r w:rsidRPr="003B7AB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B7AB0"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 w:rsidRPr="003B7AB0">
        <w:rPr>
          <w:rFonts w:ascii="Times New Roman" w:hAnsi="Times New Roman" w:cs="Times New Roman"/>
          <w:sz w:val="24"/>
          <w:szCs w:val="24"/>
        </w:rPr>
        <w:t xml:space="preserve"> у Паризу, - тема: "Сузбијање заразних болести". </w:t>
      </w:r>
      <w:proofErr w:type="gramStart"/>
      <w:r w:rsidRPr="003B7AB0">
        <w:rPr>
          <w:rFonts w:ascii="Times New Roman" w:hAnsi="Times New Roman" w:cs="Times New Roman"/>
          <w:sz w:val="24"/>
          <w:szCs w:val="24"/>
        </w:rPr>
        <w:t>Прихваћена је међународна конвенција о карантину.</w:t>
      </w:r>
      <w:proofErr w:type="gramEnd"/>
      <w:r w:rsidRPr="003B7AB0">
        <w:rPr>
          <w:rFonts w:ascii="Times New Roman" w:hAnsi="Times New Roman" w:cs="Times New Roman"/>
          <w:sz w:val="24"/>
          <w:szCs w:val="24"/>
        </w:rPr>
        <w:t xml:space="preserve"> 1907. </w:t>
      </w:r>
      <w:proofErr w:type="gramStart"/>
      <w:r w:rsidRPr="003B7AB0"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 w:rsidRPr="003B7AB0">
        <w:rPr>
          <w:rFonts w:ascii="Times New Roman" w:hAnsi="Times New Roman" w:cs="Times New Roman"/>
          <w:sz w:val="24"/>
          <w:szCs w:val="24"/>
        </w:rPr>
        <w:t xml:space="preserve"> у Паризу, основан је </w:t>
      </w:r>
      <w:r w:rsidRPr="003B7AB0">
        <w:rPr>
          <w:rFonts w:ascii="Times New Roman" w:hAnsi="Times New Roman" w:cs="Times New Roman"/>
          <w:sz w:val="24"/>
          <w:szCs w:val="24"/>
        </w:rPr>
        <w:lastRenderedPageBreak/>
        <w:t xml:space="preserve">"Међународни уред за јавну хигијену", са Оделењем за регистровање заразних болести и брзо пружање информација о њиховој појави и ширењу. </w:t>
      </w:r>
      <w:proofErr w:type="gramStart"/>
      <w:r w:rsidRPr="003B7AB0">
        <w:rPr>
          <w:rFonts w:ascii="Times New Roman" w:hAnsi="Times New Roman" w:cs="Times New Roman"/>
          <w:sz w:val="24"/>
          <w:szCs w:val="24"/>
        </w:rPr>
        <w:t>Радио је и одбор за ревизију санитарних конвенција и за организовање међународних здравствених конференција.</w:t>
      </w:r>
      <w:proofErr w:type="gramEnd"/>
      <w:r w:rsidRPr="003B7AB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B7AB0">
        <w:rPr>
          <w:rFonts w:ascii="Times New Roman" w:hAnsi="Times New Roman" w:cs="Times New Roman"/>
          <w:sz w:val="24"/>
          <w:szCs w:val="24"/>
        </w:rPr>
        <w:t>Уред се 1950.</w:t>
      </w:r>
      <w:proofErr w:type="gramEnd"/>
      <w:r w:rsidRPr="003B7AB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B7AB0"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 w:rsidRPr="003B7AB0">
        <w:rPr>
          <w:rFonts w:ascii="Times New Roman" w:hAnsi="Times New Roman" w:cs="Times New Roman"/>
          <w:sz w:val="24"/>
          <w:szCs w:val="24"/>
        </w:rPr>
        <w:t xml:space="preserve"> укључио у Светску здравствену организацију.</w:t>
      </w:r>
    </w:p>
    <w:p w:rsidR="00115C58" w:rsidRPr="003B7AB0" w:rsidRDefault="00115C58" w:rsidP="003B7AB0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B7AB0">
        <w:rPr>
          <w:rFonts w:ascii="Times New Roman" w:hAnsi="Times New Roman" w:cs="Times New Roman"/>
          <w:sz w:val="24"/>
          <w:szCs w:val="24"/>
        </w:rPr>
        <w:t>Значајан помак у развоју организоване бриге о здрављу - глобално - догодио се 1921.</w:t>
      </w:r>
      <w:proofErr w:type="gramEnd"/>
      <w:r w:rsidRPr="003B7AB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B7AB0"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 w:rsidRPr="003B7AB0">
        <w:rPr>
          <w:rFonts w:ascii="Times New Roman" w:hAnsi="Times New Roman" w:cs="Times New Roman"/>
          <w:sz w:val="24"/>
          <w:szCs w:val="24"/>
        </w:rPr>
        <w:t xml:space="preserve"> - када је основана "Здравствена организација лиге народа". </w:t>
      </w:r>
      <w:proofErr w:type="gramStart"/>
      <w:r w:rsidRPr="003B7AB0">
        <w:rPr>
          <w:rFonts w:ascii="Times New Roman" w:hAnsi="Times New Roman" w:cs="Times New Roman"/>
          <w:sz w:val="24"/>
          <w:szCs w:val="24"/>
        </w:rPr>
        <w:t>Пред све земље света поставља се проблематика превентивне и социјалне медицине.</w:t>
      </w:r>
      <w:proofErr w:type="gramEnd"/>
      <w:r w:rsidRPr="003B7AB0">
        <w:rPr>
          <w:rFonts w:ascii="Times New Roman" w:hAnsi="Times New Roman" w:cs="Times New Roman"/>
          <w:sz w:val="24"/>
          <w:szCs w:val="24"/>
        </w:rPr>
        <w:t xml:space="preserve"> Веома прогресивно се пропагирају нове идеје: о улози лекара; о рационалном начину исхране људи; о сузбијању акутних и хроничних масовних обољења; о утицају социјално - економских фактора на здравље популације. </w:t>
      </w:r>
      <w:proofErr w:type="gramStart"/>
      <w:r w:rsidRPr="003B7AB0">
        <w:rPr>
          <w:rFonts w:ascii="Times New Roman" w:hAnsi="Times New Roman" w:cs="Times New Roman"/>
          <w:sz w:val="24"/>
          <w:szCs w:val="24"/>
        </w:rPr>
        <w:t>Значајан је рад у борби против злоупотребе опојних дрога.</w:t>
      </w:r>
      <w:proofErr w:type="gramEnd"/>
      <w:r w:rsidRPr="003B7AB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B7AB0">
        <w:rPr>
          <w:rFonts w:ascii="Times New Roman" w:hAnsi="Times New Roman" w:cs="Times New Roman"/>
          <w:sz w:val="24"/>
          <w:szCs w:val="24"/>
        </w:rPr>
        <w:t>Велики број стручњака се преко ове организације усавршавао.</w:t>
      </w:r>
      <w:proofErr w:type="gramEnd"/>
    </w:p>
    <w:p w:rsidR="00115C58" w:rsidRPr="003B7AB0" w:rsidRDefault="00906D13" w:rsidP="003B7AB0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B7AB0">
        <w:rPr>
          <w:rFonts w:ascii="Times New Roman" w:hAnsi="Times New Roman" w:cs="Times New Roman"/>
          <w:sz w:val="24"/>
          <w:szCs w:val="24"/>
        </w:rPr>
        <w:t xml:space="preserve">После </w:t>
      </w:r>
      <w:r w:rsidRPr="003B7AB0">
        <w:rPr>
          <w:rFonts w:ascii="Times New Roman" w:hAnsi="Times New Roman" w:cs="Times New Roman"/>
          <w:sz w:val="24"/>
          <w:szCs w:val="24"/>
          <w:lang/>
        </w:rPr>
        <w:t>Другог</w:t>
      </w:r>
      <w:r w:rsidRPr="003B7AB0">
        <w:rPr>
          <w:rFonts w:ascii="Times New Roman" w:hAnsi="Times New Roman" w:cs="Times New Roman"/>
          <w:sz w:val="24"/>
          <w:szCs w:val="24"/>
        </w:rPr>
        <w:t xml:space="preserve"> </w:t>
      </w:r>
      <w:r w:rsidRPr="003B7AB0">
        <w:rPr>
          <w:rFonts w:ascii="Times New Roman" w:hAnsi="Times New Roman" w:cs="Times New Roman"/>
          <w:sz w:val="24"/>
          <w:szCs w:val="24"/>
          <w:lang/>
        </w:rPr>
        <w:t>с</w:t>
      </w:r>
      <w:r w:rsidR="00115C58" w:rsidRPr="003B7AB0">
        <w:rPr>
          <w:rFonts w:ascii="Times New Roman" w:hAnsi="Times New Roman" w:cs="Times New Roman"/>
          <w:sz w:val="24"/>
          <w:szCs w:val="24"/>
        </w:rPr>
        <w:t>ветског рата, - на првој конференцији Уједињених нација, у Сан Франциску - 1945.</w:t>
      </w:r>
      <w:proofErr w:type="gramEnd"/>
      <w:r w:rsidR="00115C58" w:rsidRPr="003B7AB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15C58" w:rsidRPr="003B7AB0"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 w:rsidR="00115C58" w:rsidRPr="003B7AB0">
        <w:rPr>
          <w:rFonts w:ascii="Times New Roman" w:hAnsi="Times New Roman" w:cs="Times New Roman"/>
          <w:sz w:val="24"/>
          <w:szCs w:val="24"/>
        </w:rPr>
        <w:t>, прихваћен је предлог о оснивању Светске здравствене организације.</w:t>
      </w:r>
    </w:p>
    <w:p w:rsidR="00115C58" w:rsidRPr="003B7AB0" w:rsidRDefault="00906D13" w:rsidP="003B7AB0">
      <w:pPr>
        <w:jc w:val="both"/>
        <w:rPr>
          <w:rFonts w:ascii="Times New Roman" w:hAnsi="Times New Roman" w:cs="Times New Roman"/>
          <w:sz w:val="24"/>
          <w:szCs w:val="24"/>
        </w:rPr>
      </w:pPr>
      <w:r w:rsidRPr="003B7AB0">
        <w:rPr>
          <w:rFonts w:ascii="Times New Roman" w:hAnsi="Times New Roman" w:cs="Times New Roman"/>
          <w:sz w:val="24"/>
          <w:szCs w:val="24"/>
        </w:rPr>
        <w:t xml:space="preserve">19. </w:t>
      </w:r>
      <w:proofErr w:type="gramStart"/>
      <w:r w:rsidRPr="003B7AB0">
        <w:rPr>
          <w:rFonts w:ascii="Times New Roman" w:hAnsi="Times New Roman" w:cs="Times New Roman"/>
          <w:sz w:val="24"/>
          <w:szCs w:val="24"/>
        </w:rPr>
        <w:t>јуна</w:t>
      </w:r>
      <w:proofErr w:type="gramEnd"/>
      <w:r w:rsidRPr="003B7AB0">
        <w:rPr>
          <w:rFonts w:ascii="Times New Roman" w:hAnsi="Times New Roman" w:cs="Times New Roman"/>
          <w:sz w:val="24"/>
          <w:szCs w:val="24"/>
        </w:rPr>
        <w:t xml:space="preserve"> 1946. </w:t>
      </w:r>
      <w:proofErr w:type="gramStart"/>
      <w:r w:rsidRPr="003B7AB0"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 w:rsidRPr="003B7AB0">
        <w:rPr>
          <w:rFonts w:ascii="Times New Roman" w:hAnsi="Times New Roman" w:cs="Times New Roman"/>
          <w:sz w:val="24"/>
          <w:szCs w:val="24"/>
        </w:rPr>
        <w:t xml:space="preserve"> у </w:t>
      </w:r>
      <w:r w:rsidRPr="003B7AB0">
        <w:rPr>
          <w:rFonts w:ascii="Times New Roman" w:hAnsi="Times New Roman" w:cs="Times New Roman"/>
          <w:sz w:val="24"/>
          <w:szCs w:val="24"/>
          <w:lang/>
        </w:rPr>
        <w:t>N</w:t>
      </w:r>
      <w:r w:rsidRPr="003B7AB0">
        <w:rPr>
          <w:rFonts w:ascii="Times New Roman" w:hAnsi="Times New Roman" w:cs="Times New Roman"/>
          <w:sz w:val="24"/>
          <w:szCs w:val="24"/>
        </w:rPr>
        <w:t>еw Yоr</w:t>
      </w:r>
      <w:r w:rsidR="00115C58" w:rsidRPr="003B7AB0">
        <w:rPr>
          <w:rFonts w:ascii="Times New Roman" w:hAnsi="Times New Roman" w:cs="Times New Roman"/>
          <w:sz w:val="24"/>
          <w:szCs w:val="24"/>
        </w:rPr>
        <w:t>к-у је одржана конференција на којој је усвојен Статут будуће Светске здравствене организације.</w:t>
      </w:r>
    </w:p>
    <w:p w:rsidR="00115C58" w:rsidRPr="003B7AB0" w:rsidRDefault="00115C58" w:rsidP="003B7AB0">
      <w:pPr>
        <w:jc w:val="both"/>
        <w:rPr>
          <w:rFonts w:ascii="Times New Roman" w:hAnsi="Times New Roman" w:cs="Times New Roman"/>
          <w:sz w:val="24"/>
          <w:szCs w:val="24"/>
        </w:rPr>
      </w:pPr>
      <w:r w:rsidRPr="003B7AB0">
        <w:rPr>
          <w:rFonts w:ascii="Times New Roman" w:hAnsi="Times New Roman" w:cs="Times New Roman"/>
          <w:sz w:val="24"/>
          <w:szCs w:val="24"/>
        </w:rPr>
        <w:t xml:space="preserve">07. </w:t>
      </w:r>
      <w:proofErr w:type="gramStart"/>
      <w:r w:rsidRPr="003B7AB0">
        <w:rPr>
          <w:rFonts w:ascii="Times New Roman" w:hAnsi="Times New Roman" w:cs="Times New Roman"/>
          <w:sz w:val="24"/>
          <w:szCs w:val="24"/>
        </w:rPr>
        <w:t>априла</w:t>
      </w:r>
      <w:proofErr w:type="gramEnd"/>
      <w:r w:rsidRPr="003B7AB0">
        <w:rPr>
          <w:rFonts w:ascii="Times New Roman" w:hAnsi="Times New Roman" w:cs="Times New Roman"/>
          <w:sz w:val="24"/>
          <w:szCs w:val="24"/>
        </w:rPr>
        <w:t xml:space="preserve"> 1948. </w:t>
      </w:r>
      <w:proofErr w:type="gramStart"/>
      <w:r w:rsidRPr="003B7AB0"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 w:rsidRPr="003B7AB0">
        <w:rPr>
          <w:rFonts w:ascii="Times New Roman" w:hAnsi="Times New Roman" w:cs="Times New Roman"/>
          <w:sz w:val="24"/>
          <w:szCs w:val="24"/>
        </w:rPr>
        <w:t xml:space="preserve">, 26 земаља света је тај Статут ратификовало, чиме је он заживео. </w:t>
      </w:r>
      <w:proofErr w:type="gramStart"/>
      <w:r w:rsidRPr="003B7AB0">
        <w:rPr>
          <w:rFonts w:ascii="Times New Roman" w:hAnsi="Times New Roman" w:cs="Times New Roman"/>
          <w:sz w:val="24"/>
          <w:szCs w:val="24"/>
        </w:rPr>
        <w:t>Због тога се 07.</w:t>
      </w:r>
      <w:proofErr w:type="gramEnd"/>
      <w:r w:rsidRPr="003B7AB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B7AB0">
        <w:rPr>
          <w:rFonts w:ascii="Times New Roman" w:hAnsi="Times New Roman" w:cs="Times New Roman"/>
          <w:sz w:val="24"/>
          <w:szCs w:val="24"/>
        </w:rPr>
        <w:t>април</w:t>
      </w:r>
      <w:proofErr w:type="gramEnd"/>
      <w:r w:rsidRPr="003B7AB0">
        <w:rPr>
          <w:rFonts w:ascii="Times New Roman" w:hAnsi="Times New Roman" w:cs="Times New Roman"/>
          <w:sz w:val="24"/>
          <w:szCs w:val="24"/>
        </w:rPr>
        <w:t xml:space="preserve"> обележава као Дан оснивања Светске здравствене организације, и Светски дан здравља.</w:t>
      </w:r>
    </w:p>
    <w:p w:rsidR="00115C58" w:rsidRPr="003B7AB0" w:rsidRDefault="00115C58" w:rsidP="003B7AB0">
      <w:pPr>
        <w:jc w:val="both"/>
        <w:rPr>
          <w:rFonts w:ascii="Times New Roman" w:hAnsi="Times New Roman" w:cs="Times New Roman"/>
          <w:sz w:val="24"/>
          <w:szCs w:val="24"/>
        </w:rPr>
      </w:pPr>
      <w:r w:rsidRPr="003B7AB0">
        <w:rPr>
          <w:rFonts w:ascii="Times New Roman" w:hAnsi="Times New Roman" w:cs="Times New Roman"/>
          <w:sz w:val="24"/>
          <w:szCs w:val="24"/>
        </w:rPr>
        <w:t xml:space="preserve">24. </w:t>
      </w:r>
      <w:proofErr w:type="gramStart"/>
      <w:r w:rsidRPr="003B7AB0">
        <w:rPr>
          <w:rFonts w:ascii="Times New Roman" w:hAnsi="Times New Roman" w:cs="Times New Roman"/>
          <w:sz w:val="24"/>
          <w:szCs w:val="24"/>
        </w:rPr>
        <w:t>јуна</w:t>
      </w:r>
      <w:proofErr w:type="gramEnd"/>
      <w:r w:rsidRPr="003B7AB0">
        <w:rPr>
          <w:rFonts w:ascii="Times New Roman" w:hAnsi="Times New Roman" w:cs="Times New Roman"/>
          <w:sz w:val="24"/>
          <w:szCs w:val="24"/>
        </w:rPr>
        <w:t xml:space="preserve"> 1948. </w:t>
      </w:r>
      <w:proofErr w:type="gramStart"/>
      <w:r w:rsidRPr="003B7AB0"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 w:rsidRPr="003B7AB0">
        <w:rPr>
          <w:rFonts w:ascii="Times New Roman" w:hAnsi="Times New Roman" w:cs="Times New Roman"/>
          <w:sz w:val="24"/>
          <w:szCs w:val="24"/>
        </w:rPr>
        <w:t xml:space="preserve"> у Женеви је одржана Прва здравствена скупштина, сада већ са 53 земље чланице. </w:t>
      </w:r>
      <w:proofErr w:type="gramStart"/>
      <w:r w:rsidRPr="003B7AB0">
        <w:rPr>
          <w:rFonts w:ascii="Times New Roman" w:hAnsi="Times New Roman" w:cs="Times New Roman"/>
          <w:sz w:val="24"/>
          <w:szCs w:val="24"/>
        </w:rPr>
        <w:t>Председавао је др Андрија Штампар.</w:t>
      </w:r>
      <w:proofErr w:type="gramEnd"/>
    </w:p>
    <w:p w:rsidR="00115C58" w:rsidRPr="003B7AB0" w:rsidRDefault="00115C58" w:rsidP="003B7AB0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B7AB0">
        <w:rPr>
          <w:rFonts w:ascii="Times New Roman" w:hAnsi="Times New Roman" w:cs="Times New Roman"/>
          <w:sz w:val="24"/>
          <w:szCs w:val="24"/>
        </w:rPr>
        <w:t>Светска здравствена организација почиње активно са радом 01.</w:t>
      </w:r>
      <w:proofErr w:type="gramEnd"/>
      <w:r w:rsidRPr="003B7AB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B7AB0">
        <w:rPr>
          <w:rFonts w:ascii="Times New Roman" w:hAnsi="Times New Roman" w:cs="Times New Roman"/>
          <w:sz w:val="24"/>
          <w:szCs w:val="24"/>
        </w:rPr>
        <w:t>септембра</w:t>
      </w:r>
      <w:proofErr w:type="gramEnd"/>
      <w:r w:rsidRPr="003B7AB0">
        <w:rPr>
          <w:rFonts w:ascii="Times New Roman" w:hAnsi="Times New Roman" w:cs="Times New Roman"/>
          <w:sz w:val="24"/>
          <w:szCs w:val="24"/>
        </w:rPr>
        <w:t xml:space="preserve"> 1948. </w:t>
      </w:r>
      <w:proofErr w:type="gramStart"/>
      <w:r w:rsidRPr="003B7AB0"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 w:rsidRPr="003B7AB0">
        <w:rPr>
          <w:rFonts w:ascii="Times New Roman" w:hAnsi="Times New Roman" w:cs="Times New Roman"/>
          <w:sz w:val="24"/>
          <w:szCs w:val="24"/>
        </w:rPr>
        <w:t>. Она данас има:</w:t>
      </w:r>
    </w:p>
    <w:p w:rsidR="00115C58" w:rsidRPr="003B7AB0" w:rsidRDefault="00115C58" w:rsidP="003B7AB0">
      <w:pPr>
        <w:jc w:val="both"/>
        <w:rPr>
          <w:rFonts w:ascii="Times New Roman" w:hAnsi="Times New Roman" w:cs="Times New Roman"/>
          <w:sz w:val="24"/>
          <w:szCs w:val="24"/>
        </w:rPr>
      </w:pPr>
      <w:r w:rsidRPr="003B7AB0">
        <w:rPr>
          <w:rFonts w:ascii="Times New Roman" w:hAnsi="Times New Roman" w:cs="Times New Roman"/>
          <w:sz w:val="24"/>
          <w:szCs w:val="24"/>
        </w:rPr>
        <w:t>Преко 200 земаља чланица (са једнаким правима и обавезама, без кбзира на будџетски допринос),</w:t>
      </w:r>
    </w:p>
    <w:p w:rsidR="00115C58" w:rsidRPr="003B7AB0" w:rsidRDefault="00906D13" w:rsidP="003B7AB0">
      <w:pPr>
        <w:jc w:val="both"/>
        <w:rPr>
          <w:rFonts w:ascii="Times New Roman" w:hAnsi="Times New Roman" w:cs="Times New Roman"/>
          <w:sz w:val="24"/>
          <w:szCs w:val="24"/>
        </w:rPr>
      </w:pPr>
      <w:r w:rsidRPr="003B7AB0">
        <w:rPr>
          <w:rFonts w:ascii="Times New Roman" w:hAnsi="Times New Roman" w:cs="Times New Roman"/>
          <w:sz w:val="24"/>
          <w:szCs w:val="24"/>
          <w:lang/>
        </w:rPr>
        <w:t>Р</w:t>
      </w:r>
      <w:r w:rsidR="00115C58" w:rsidRPr="003B7AB0">
        <w:rPr>
          <w:rFonts w:ascii="Times New Roman" w:hAnsi="Times New Roman" w:cs="Times New Roman"/>
          <w:sz w:val="24"/>
          <w:szCs w:val="24"/>
        </w:rPr>
        <w:t>уководећа тела - а највише је Светска здравствена скупштина - и састаје се једанпут годишње,</w:t>
      </w:r>
    </w:p>
    <w:p w:rsidR="00115C58" w:rsidRPr="003B7AB0" w:rsidRDefault="00115C58" w:rsidP="003B7AB0">
      <w:pPr>
        <w:jc w:val="both"/>
        <w:rPr>
          <w:rFonts w:ascii="Times New Roman" w:hAnsi="Times New Roman" w:cs="Times New Roman"/>
          <w:sz w:val="24"/>
          <w:szCs w:val="24"/>
        </w:rPr>
      </w:pPr>
      <w:r w:rsidRPr="003B7AB0">
        <w:rPr>
          <w:rFonts w:ascii="Times New Roman" w:hAnsi="Times New Roman" w:cs="Times New Roman"/>
          <w:sz w:val="24"/>
          <w:szCs w:val="24"/>
        </w:rPr>
        <w:t>Извршни одбор (од 30 чланова) који руководи радом организације између две скупштине,</w:t>
      </w:r>
    </w:p>
    <w:p w:rsidR="00115C58" w:rsidRPr="003B7AB0" w:rsidRDefault="00115C58" w:rsidP="003B7AB0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B7AB0">
        <w:rPr>
          <w:rFonts w:ascii="Times New Roman" w:hAnsi="Times New Roman" w:cs="Times New Roman"/>
          <w:sz w:val="24"/>
          <w:szCs w:val="24"/>
        </w:rPr>
        <w:t>Стручну службу организације - са својим секретаријатом, на чијем челу се налази генерални директор (као стручни и административни руководилац).</w:t>
      </w:r>
      <w:proofErr w:type="gramEnd"/>
    </w:p>
    <w:p w:rsidR="00115C58" w:rsidRPr="003B7AB0" w:rsidRDefault="00115C58" w:rsidP="003B7AB0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proofErr w:type="gramStart"/>
      <w:r w:rsidRPr="003B7AB0">
        <w:rPr>
          <w:rFonts w:ascii="Times New Roman" w:hAnsi="Times New Roman" w:cs="Times New Roman"/>
          <w:sz w:val="24"/>
          <w:szCs w:val="24"/>
        </w:rPr>
        <w:t>Седиште је у Женеви. У Светској здравственој организацији је запослено приближно 5.000 људи, углавном стручњака, а по потреби се ангажују консултанти за одређене области рада и спровођење програма.</w:t>
      </w:r>
      <w:proofErr w:type="gramEnd"/>
      <w:r w:rsidRPr="003B7AB0">
        <w:rPr>
          <w:rFonts w:ascii="Times New Roman" w:hAnsi="Times New Roman" w:cs="Times New Roman"/>
          <w:sz w:val="24"/>
          <w:szCs w:val="24"/>
        </w:rPr>
        <w:t xml:space="preserve"> Основни принцип у раду је децентрализација, </w:t>
      </w:r>
      <w:r w:rsidR="00906D13" w:rsidRPr="003B7AB0">
        <w:rPr>
          <w:rFonts w:ascii="Times New Roman" w:hAnsi="Times New Roman" w:cs="Times New Roman"/>
          <w:sz w:val="24"/>
          <w:szCs w:val="24"/>
          <w:lang/>
        </w:rPr>
        <w:t xml:space="preserve">будући да је њен рад организован на регионалном принципу, према географским и политичким </w:t>
      </w:r>
      <w:r w:rsidR="00906D13" w:rsidRPr="003B7AB0">
        <w:rPr>
          <w:rFonts w:ascii="Times New Roman" w:hAnsi="Times New Roman" w:cs="Times New Roman"/>
          <w:sz w:val="24"/>
          <w:szCs w:val="24"/>
          <w:lang/>
        </w:rPr>
        <w:lastRenderedPageBreak/>
        <w:t xml:space="preserve">критеријумима, у шест региона света: афрички, амерички, европски, југоисточно азијски, источномедитерански и западнопацифички. </w:t>
      </w:r>
      <w:r w:rsidRPr="003B7AB0">
        <w:rPr>
          <w:rFonts w:ascii="Times New Roman" w:hAnsi="Times New Roman" w:cs="Times New Roman"/>
          <w:sz w:val="24"/>
          <w:szCs w:val="24"/>
        </w:rPr>
        <w:t>Сваки регион</w:t>
      </w:r>
      <w:r w:rsidR="00906D13" w:rsidRPr="003B7AB0">
        <w:rPr>
          <w:rFonts w:ascii="Times New Roman" w:hAnsi="Times New Roman" w:cs="Times New Roman"/>
          <w:sz w:val="24"/>
          <w:szCs w:val="24"/>
        </w:rPr>
        <w:t xml:space="preserve"> има свој регионални комите</w:t>
      </w:r>
      <w:r w:rsidR="00906D13" w:rsidRPr="003B7AB0">
        <w:rPr>
          <w:rFonts w:ascii="Times New Roman" w:hAnsi="Times New Roman" w:cs="Times New Roman"/>
          <w:sz w:val="24"/>
          <w:szCs w:val="24"/>
          <w:lang/>
        </w:rPr>
        <w:t>т</w:t>
      </w:r>
      <w:proofErr w:type="gramStart"/>
      <w:r w:rsidR="00906D13" w:rsidRPr="003B7AB0">
        <w:rPr>
          <w:rFonts w:ascii="Times New Roman" w:hAnsi="Times New Roman" w:cs="Times New Roman"/>
          <w:sz w:val="24"/>
          <w:szCs w:val="24"/>
          <w:lang/>
        </w:rPr>
        <w:t xml:space="preserve">, </w:t>
      </w:r>
      <w:r w:rsidRPr="003B7AB0">
        <w:rPr>
          <w:rFonts w:ascii="Times New Roman" w:hAnsi="Times New Roman" w:cs="Times New Roman"/>
          <w:sz w:val="24"/>
          <w:szCs w:val="24"/>
        </w:rPr>
        <w:t xml:space="preserve"> регионалног</w:t>
      </w:r>
      <w:proofErr w:type="gramEnd"/>
      <w:r w:rsidRPr="003B7AB0">
        <w:rPr>
          <w:rFonts w:ascii="Times New Roman" w:hAnsi="Times New Roman" w:cs="Times New Roman"/>
          <w:sz w:val="24"/>
          <w:szCs w:val="24"/>
        </w:rPr>
        <w:t xml:space="preserve"> директора; свој регионални програм, произишао из специфичности региона; и свој буџет издвојен из буџета Светске здравствене организације.</w:t>
      </w:r>
      <w:r w:rsidR="003B7AB0" w:rsidRPr="003B7AB0">
        <w:rPr>
          <w:rFonts w:ascii="Times New Roman" w:hAnsi="Times New Roman" w:cs="Times New Roman"/>
          <w:sz w:val="24"/>
          <w:szCs w:val="24"/>
          <w:lang/>
        </w:rPr>
        <w:t xml:space="preserve"> Финансирање активности СЗО одвија се на основу буџета који се планира за две године унапред и усваја се на скупштини ове организације. За разлику од других специјализованих агенција УН, овај буџет је независан и није део глобалног буџета. Извори средстава у буџету су земље чланице, а износ се одређује на основу величине, броја становника и економског богатстав сваке земље. </w:t>
      </w:r>
    </w:p>
    <w:p w:rsidR="00115C58" w:rsidRPr="003B7AB0" w:rsidRDefault="00115C58" w:rsidP="003B7AB0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B7AB0">
        <w:rPr>
          <w:rFonts w:ascii="Times New Roman" w:hAnsi="Times New Roman" w:cs="Times New Roman"/>
          <w:sz w:val="24"/>
          <w:szCs w:val="24"/>
        </w:rPr>
        <w:t>Светска здравствена организација има свој Устав у коме је дефинисан начин рада и координација међународне сарадње у области здравља.</w:t>
      </w:r>
      <w:proofErr w:type="gramEnd"/>
      <w:r w:rsidRPr="003B7AB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B7AB0">
        <w:rPr>
          <w:rFonts w:ascii="Times New Roman" w:hAnsi="Times New Roman" w:cs="Times New Roman"/>
          <w:sz w:val="24"/>
          <w:szCs w:val="24"/>
        </w:rPr>
        <w:t>Сама дефиниција здравља Светске здравствене организације која каже да је "Здравље, стање комплетног физичког, психичког и социјалног благостања, а не само одсуство болести и онеспособљености" - по својој суштини детерминише и основне активности, које су бројне.</w:t>
      </w:r>
      <w:proofErr w:type="gramEnd"/>
      <w:r w:rsidRPr="003B7AB0">
        <w:rPr>
          <w:rFonts w:ascii="Times New Roman" w:hAnsi="Times New Roman" w:cs="Times New Roman"/>
          <w:sz w:val="24"/>
          <w:szCs w:val="24"/>
        </w:rPr>
        <w:t xml:space="preserve"> Најважније су следеће:</w:t>
      </w:r>
    </w:p>
    <w:p w:rsidR="00115C58" w:rsidRPr="003B7AB0" w:rsidRDefault="00115C58" w:rsidP="003B7AB0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B7AB0">
        <w:rPr>
          <w:rFonts w:ascii="Times New Roman" w:hAnsi="Times New Roman" w:cs="Times New Roman"/>
          <w:sz w:val="24"/>
          <w:szCs w:val="24"/>
        </w:rPr>
        <w:t>Формулисање глобалне здравствене политике и постављање општих стандарда за здравље, уз тежњу да се смање разлике у нивоу здравствене заштите народа између појединих држава, и појединих региона унутар одређене државе.</w:t>
      </w:r>
    </w:p>
    <w:p w:rsidR="00115C58" w:rsidRPr="003B7AB0" w:rsidRDefault="00115C58" w:rsidP="003B7AB0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B7AB0">
        <w:rPr>
          <w:rFonts w:ascii="Times New Roman" w:hAnsi="Times New Roman" w:cs="Times New Roman"/>
          <w:sz w:val="24"/>
          <w:szCs w:val="24"/>
        </w:rPr>
        <w:t>Међудржавна сарадња, размена искустава, информација и технологије у унапређивању здравствених метода.</w:t>
      </w:r>
    </w:p>
    <w:p w:rsidR="00115C58" w:rsidRPr="003B7AB0" w:rsidRDefault="00115C58" w:rsidP="003B7AB0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B7AB0">
        <w:rPr>
          <w:rFonts w:ascii="Times New Roman" w:hAnsi="Times New Roman" w:cs="Times New Roman"/>
          <w:sz w:val="24"/>
          <w:szCs w:val="24"/>
        </w:rPr>
        <w:t>Помаже земље чланице у развијању и јачању националних здравствених служби.</w:t>
      </w:r>
    </w:p>
    <w:p w:rsidR="00115C58" w:rsidRPr="003B7AB0" w:rsidRDefault="00115C58" w:rsidP="003B7AB0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B7AB0">
        <w:rPr>
          <w:rFonts w:ascii="Times New Roman" w:hAnsi="Times New Roman" w:cs="Times New Roman"/>
          <w:sz w:val="24"/>
          <w:szCs w:val="24"/>
        </w:rPr>
        <w:t xml:space="preserve">Значајан је рад на развијању информативног система у области здравствене заштите, развој епидемиолошких и статистичких служби, међународна стандардизација за храну, биолошке и фармацеутске препарате, рад на ерадикацији ендемских и епидемијских болести (нпр. - </w:t>
      </w:r>
      <w:proofErr w:type="gramStart"/>
      <w:r w:rsidRPr="003B7AB0">
        <w:rPr>
          <w:rFonts w:ascii="Times New Roman" w:hAnsi="Times New Roman" w:cs="Times New Roman"/>
          <w:sz w:val="24"/>
          <w:szCs w:val="24"/>
        </w:rPr>
        <w:t>ерадикација</w:t>
      </w:r>
      <w:proofErr w:type="gramEnd"/>
      <w:r w:rsidRPr="003B7AB0">
        <w:rPr>
          <w:rFonts w:ascii="Times New Roman" w:hAnsi="Times New Roman" w:cs="Times New Roman"/>
          <w:sz w:val="24"/>
          <w:szCs w:val="24"/>
        </w:rPr>
        <w:t xml:space="preserve"> полиомиелитиса до 2000. </w:t>
      </w:r>
      <w:proofErr w:type="gramStart"/>
      <w:r w:rsidRPr="003B7AB0"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 w:rsidRPr="003B7AB0">
        <w:rPr>
          <w:rFonts w:ascii="Times New Roman" w:hAnsi="Times New Roman" w:cs="Times New Roman"/>
          <w:sz w:val="24"/>
          <w:szCs w:val="24"/>
        </w:rPr>
        <w:t>). Сталне су активности у борби против старих (ТБЦ) и нових заразних болести (Ебола, АИДС за који је донет глобални програм 1987. године), затим спречавање настајања повреда и других видова инвалидности. Опште присутна је тежња ка унапређивању услова: становања, рада, учења, начина исхране са аспекта здравља појединаца. Значајна је превентивна и приоритетна здравствена заштита - циљаним пројектима - вулнерабилних популационих група. Ту су и све значајније активности у борби против масовних хроничних незаразних болести од којих се као најзначајније помињу: хроничне кардиоваскуларне болести, малигне и хроничне респираторне болести. Незаобилазне су и глобалне активности на заштити човекове животне средине од свих штетних агенаса плодова савремене цивилизације. Све ово је само део активности Светске здравствене организације, које се спроводе кроз одређене програме.</w:t>
      </w:r>
    </w:p>
    <w:p w:rsidR="00115C58" w:rsidRPr="003B7AB0" w:rsidRDefault="00115C58" w:rsidP="003B7AB0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B7AB0">
        <w:rPr>
          <w:rFonts w:ascii="Times New Roman" w:hAnsi="Times New Roman" w:cs="Times New Roman"/>
          <w:sz w:val="24"/>
          <w:szCs w:val="24"/>
        </w:rPr>
        <w:t xml:space="preserve">У различитим државама, приоритети у активностима превасходно зависе од економске развијености земље, јер је њој компламентарна и проблематика у вези са очувањем и </w:t>
      </w:r>
      <w:r w:rsidRPr="003B7AB0">
        <w:rPr>
          <w:rFonts w:ascii="Times New Roman" w:hAnsi="Times New Roman" w:cs="Times New Roman"/>
          <w:sz w:val="24"/>
          <w:szCs w:val="24"/>
        </w:rPr>
        <w:lastRenderedPageBreak/>
        <w:t>унапређењем здравља народа.</w:t>
      </w:r>
      <w:proofErr w:type="gramEnd"/>
      <w:r w:rsidRPr="003B7AB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B7AB0">
        <w:rPr>
          <w:rFonts w:ascii="Times New Roman" w:hAnsi="Times New Roman" w:cs="Times New Roman"/>
          <w:sz w:val="24"/>
          <w:szCs w:val="24"/>
        </w:rPr>
        <w:t>Неразвијене земље, као најзначајнији проблем, још увек имају заразне болести, неисхрањеност.</w:t>
      </w:r>
      <w:proofErr w:type="gramEnd"/>
      <w:r w:rsidRPr="003B7AB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B7AB0">
        <w:rPr>
          <w:rFonts w:ascii="Times New Roman" w:hAnsi="Times New Roman" w:cs="Times New Roman"/>
          <w:sz w:val="24"/>
          <w:szCs w:val="24"/>
        </w:rPr>
        <w:t>За високо развијене земље, најзначајнија је здравствена и економска проблематика масовних хроничних незаразних болести - њихова превенција, лечење и психосоцијална рехабилитација.</w:t>
      </w:r>
      <w:proofErr w:type="gramEnd"/>
      <w:r w:rsidRPr="003B7AB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B7AB0">
        <w:rPr>
          <w:rFonts w:ascii="Times New Roman" w:hAnsi="Times New Roman" w:cs="Times New Roman"/>
          <w:sz w:val="24"/>
          <w:szCs w:val="24"/>
        </w:rPr>
        <w:t>Високо развијене земље морају да брину о заштити од потенцијалних опасности које доноси рад са високо развијеном технологијом и о заштити од могућег акцидента.</w:t>
      </w:r>
      <w:proofErr w:type="gramEnd"/>
      <w:r w:rsidRPr="003B7AB0">
        <w:rPr>
          <w:rFonts w:ascii="Times New Roman" w:hAnsi="Times New Roman" w:cs="Times New Roman"/>
          <w:sz w:val="24"/>
          <w:szCs w:val="24"/>
        </w:rPr>
        <w:t xml:space="preserve"> Поменимо укратко: радиоактивни отпад и његово одлагање, јонизујућа зрачења, електромагнетна зрачења, феномен "стаклене баште", разне врсте токсина, пестицида и бпојни други агенаси, који могу имати штетне последице на здравље људи.</w:t>
      </w:r>
    </w:p>
    <w:p w:rsidR="00115C58" w:rsidRPr="003B7AB0" w:rsidRDefault="00115C58" w:rsidP="003B7AB0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proofErr w:type="gramStart"/>
      <w:r w:rsidRPr="003B7AB0">
        <w:rPr>
          <w:rFonts w:ascii="Times New Roman" w:hAnsi="Times New Roman" w:cs="Times New Roman"/>
          <w:sz w:val="24"/>
          <w:szCs w:val="24"/>
        </w:rPr>
        <w:t>Светска здравствена организација неуморно промовише програме и делатности у сврху заштите здравља и подизања квалитета људског живота на свим нивоима, за све људе света - и регионално и глобално.</w:t>
      </w:r>
      <w:proofErr w:type="gramEnd"/>
      <w:r w:rsidRPr="003B7AB0">
        <w:rPr>
          <w:rFonts w:ascii="Times New Roman" w:hAnsi="Times New Roman" w:cs="Times New Roman"/>
          <w:sz w:val="24"/>
          <w:szCs w:val="24"/>
        </w:rPr>
        <w:t xml:space="preserve"> Најпознатији програми - са сажетим називима су: "Здрав начин живота", "Здрави градови", "Здрава села", "Здрава острва", "Здрава школа", "Здрава радна места", "Здраве болнице", "Заједница без дуванског дима", "Очишћен ваздух за дисање", "Безбедна вода за пиће", "Бабy фриендлy" - програм у сарадњи са УНИЦЕФ-ом, сарадња Светске здравствене организације у интернационалном програму на "Хемијској безбедности".</w:t>
      </w:r>
    </w:p>
    <w:p w:rsidR="002609B3" w:rsidRPr="002609B3" w:rsidRDefault="00115C58" w:rsidP="003B7AB0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proofErr w:type="gramStart"/>
      <w:r w:rsidRPr="003B7AB0">
        <w:rPr>
          <w:rFonts w:ascii="Times New Roman" w:hAnsi="Times New Roman" w:cs="Times New Roman"/>
          <w:sz w:val="24"/>
          <w:szCs w:val="24"/>
        </w:rPr>
        <w:t>Основни свој циљ Светска здравствена организација је реафирмисала у Алма Ати 1979.</w:t>
      </w:r>
      <w:proofErr w:type="gramEnd"/>
      <w:r w:rsidRPr="003B7AB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B7AB0"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 w:rsidRPr="003B7AB0">
        <w:rPr>
          <w:rFonts w:ascii="Times New Roman" w:hAnsi="Times New Roman" w:cs="Times New Roman"/>
          <w:sz w:val="24"/>
          <w:szCs w:val="24"/>
        </w:rPr>
        <w:t xml:space="preserve">, када је сачињена "декларација о примарној здравственој заштити". 1981. </w:t>
      </w:r>
      <w:proofErr w:type="gramStart"/>
      <w:r w:rsidRPr="003B7AB0"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 w:rsidRPr="003B7AB0">
        <w:rPr>
          <w:rFonts w:ascii="Times New Roman" w:hAnsi="Times New Roman" w:cs="Times New Roman"/>
          <w:sz w:val="24"/>
          <w:szCs w:val="24"/>
        </w:rPr>
        <w:t xml:space="preserve">, формулисана је стратегија "здравље за све до 2000.", која се базира на примарној здравственој заштити уз активно учешће и одговорност: сваког појединца, социјалне групе, али и целог друштва и државе која покреће полуге без којих нема реализације овог циља до којег је пут веома сложен. </w:t>
      </w:r>
      <w:proofErr w:type="gramStart"/>
      <w:r w:rsidRPr="003B7AB0">
        <w:rPr>
          <w:rFonts w:ascii="Times New Roman" w:hAnsi="Times New Roman" w:cs="Times New Roman"/>
          <w:sz w:val="24"/>
          <w:szCs w:val="24"/>
        </w:rPr>
        <w:t>Здравље за све, подразумева да сваки појединац добије шансу да има квалитетнији живот у свим аспектима.</w:t>
      </w:r>
      <w:proofErr w:type="gramEnd"/>
    </w:p>
    <w:p w:rsidR="00115C58" w:rsidRDefault="00115C58" w:rsidP="003B7AB0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proofErr w:type="gramStart"/>
      <w:r w:rsidRPr="003B7AB0">
        <w:rPr>
          <w:rFonts w:ascii="Times New Roman" w:hAnsi="Times New Roman" w:cs="Times New Roman"/>
          <w:sz w:val="24"/>
          <w:szCs w:val="24"/>
        </w:rPr>
        <w:t xml:space="preserve">Највиднији резултати на глобалном плану који су настали претходних година постојања и рада </w:t>
      </w:r>
      <w:r w:rsidR="002609B3">
        <w:rPr>
          <w:rFonts w:ascii="Times New Roman" w:hAnsi="Times New Roman" w:cs="Times New Roman"/>
          <w:sz w:val="24"/>
          <w:szCs w:val="24"/>
          <w:lang/>
        </w:rPr>
        <w:t>СЗО</w:t>
      </w:r>
      <w:r w:rsidRPr="003B7AB0">
        <w:rPr>
          <w:rFonts w:ascii="Times New Roman" w:hAnsi="Times New Roman" w:cs="Times New Roman"/>
          <w:sz w:val="24"/>
          <w:szCs w:val="24"/>
        </w:rPr>
        <w:t xml:space="preserve"> су свакако у ерадикацији појединих заразних болести (сматра се да су велике б</w:t>
      </w:r>
      <w:r w:rsidR="002609B3">
        <w:rPr>
          <w:rFonts w:ascii="Times New Roman" w:hAnsi="Times New Roman" w:cs="Times New Roman"/>
          <w:sz w:val="24"/>
          <w:szCs w:val="24"/>
        </w:rPr>
        <w:t>огиње ерадициране 1980. године)</w:t>
      </w:r>
      <w:r w:rsidRPr="003B7AB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3B7AB0" w:rsidRPr="003B7AB0">
        <w:rPr>
          <w:rFonts w:ascii="Times New Roman" w:hAnsi="Times New Roman" w:cs="Times New Roman"/>
          <w:sz w:val="24"/>
          <w:szCs w:val="24"/>
          <w:lang/>
        </w:rPr>
        <w:t xml:space="preserve"> Сматра се да је допринос СЗО у ерадикацији великих богиња довољно изузетан да већ сам по себи оправдава њено постојање на глобалној сцени. Глобална достигнућа СЗО виде се и у решавању проблема других болести, имплементацији превентивних здравствених услуга, и у стварању међународних јавних докумената који представљају јавно добро (на пример, Међународни здравствени правилник, Међународна класификација болести, повреда и узрока смрти)</w:t>
      </w:r>
    </w:p>
    <w:p w:rsidR="002609B3" w:rsidRDefault="002609B3" w:rsidP="003B7AB0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Достигнућа СЗО</w:t>
      </w:r>
    </w:p>
    <w:tbl>
      <w:tblPr>
        <w:tblW w:w="9589" w:type="dxa"/>
        <w:shd w:val="clear" w:color="auto" w:fill="FFFFFF" w:themeFill="background1"/>
        <w:tblCellMar>
          <w:left w:w="0" w:type="dxa"/>
          <w:right w:w="0" w:type="dxa"/>
        </w:tblCellMar>
        <w:tblLook w:val="0600"/>
      </w:tblPr>
      <w:tblGrid>
        <w:gridCol w:w="1932"/>
        <w:gridCol w:w="7657"/>
      </w:tblGrid>
      <w:tr w:rsidR="002609B3" w:rsidRPr="002609B3" w:rsidTr="002609B3">
        <w:trPr>
          <w:trHeight w:val="251"/>
        </w:trPr>
        <w:tc>
          <w:tcPr>
            <w:tcW w:w="1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609B3" w:rsidRPr="002609B3" w:rsidRDefault="002609B3" w:rsidP="002609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9B3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Година</w:t>
            </w:r>
          </w:p>
        </w:tc>
        <w:tc>
          <w:tcPr>
            <w:tcW w:w="7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609B3" w:rsidRPr="002609B3" w:rsidRDefault="002609B3" w:rsidP="002609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9B3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Достигнуће</w:t>
            </w:r>
          </w:p>
        </w:tc>
      </w:tr>
      <w:tr w:rsidR="002609B3" w:rsidRPr="002609B3" w:rsidTr="002609B3">
        <w:trPr>
          <w:trHeight w:val="444"/>
        </w:trPr>
        <w:tc>
          <w:tcPr>
            <w:tcW w:w="1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609B3" w:rsidRPr="002609B3" w:rsidRDefault="002609B3" w:rsidP="002609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9B3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1974.</w:t>
            </w:r>
          </w:p>
        </w:tc>
        <w:tc>
          <w:tcPr>
            <w:tcW w:w="7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609B3" w:rsidRPr="002609B3" w:rsidRDefault="002609B3" w:rsidP="002609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9B3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Проширени програм имунизације за заштиту деце од полиомијелитиса, малих богиња, дифтерије, великог кашља, тетануса и тбц.</w:t>
            </w:r>
          </w:p>
        </w:tc>
      </w:tr>
      <w:tr w:rsidR="002609B3" w:rsidRPr="002609B3" w:rsidTr="002609B3">
        <w:trPr>
          <w:trHeight w:val="261"/>
        </w:trPr>
        <w:tc>
          <w:tcPr>
            <w:tcW w:w="1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609B3" w:rsidRPr="002609B3" w:rsidRDefault="002609B3" w:rsidP="002609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9B3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lastRenderedPageBreak/>
              <w:t xml:space="preserve">1977. </w:t>
            </w:r>
          </w:p>
        </w:tc>
        <w:tc>
          <w:tcPr>
            <w:tcW w:w="7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609B3" w:rsidRPr="002609B3" w:rsidRDefault="002609B3" w:rsidP="002609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9B3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Резолуција</w:t>
            </w:r>
            <w:r w:rsidRPr="002609B3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″</w:t>
            </w:r>
            <w:r w:rsidRPr="002609B3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Здравље за све до 2000</w:t>
            </w:r>
            <w:r w:rsidRPr="002609B3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″</w:t>
            </w:r>
          </w:p>
        </w:tc>
      </w:tr>
      <w:tr w:rsidR="002609B3" w:rsidRPr="002609B3" w:rsidTr="002609B3">
        <w:trPr>
          <w:trHeight w:val="251"/>
        </w:trPr>
        <w:tc>
          <w:tcPr>
            <w:tcW w:w="1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609B3" w:rsidRPr="002609B3" w:rsidRDefault="002609B3" w:rsidP="002609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9B3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1978.</w:t>
            </w:r>
          </w:p>
        </w:tc>
        <w:tc>
          <w:tcPr>
            <w:tcW w:w="7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609B3" w:rsidRPr="002609B3" w:rsidRDefault="002609B3" w:rsidP="002609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9B3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Декларација о примарној здравственој заштити</w:t>
            </w:r>
            <w:r w:rsidRPr="002609B3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, Alma-Alta</w:t>
            </w:r>
          </w:p>
        </w:tc>
      </w:tr>
      <w:tr w:rsidR="002609B3" w:rsidRPr="002609B3" w:rsidTr="002609B3">
        <w:trPr>
          <w:trHeight w:val="371"/>
        </w:trPr>
        <w:tc>
          <w:tcPr>
            <w:tcW w:w="1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609B3" w:rsidRPr="002609B3" w:rsidRDefault="002609B3" w:rsidP="002609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9B3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1980.</w:t>
            </w:r>
          </w:p>
        </w:tc>
        <w:tc>
          <w:tcPr>
            <w:tcW w:w="7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609B3" w:rsidRPr="002609B3" w:rsidRDefault="002609B3" w:rsidP="002609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2609B3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Проглашена ерадикација великих богиња, чији је последњи случај регистрован </w:t>
            </w:r>
            <w:r w:rsidRPr="002609B3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1977. </w:t>
            </w:r>
            <w:r w:rsidRPr="002609B3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у Етиопији</w:t>
            </w:r>
          </w:p>
        </w:tc>
      </w:tr>
      <w:tr w:rsidR="002609B3" w:rsidRPr="002609B3" w:rsidTr="002609B3">
        <w:trPr>
          <w:trHeight w:val="251"/>
        </w:trPr>
        <w:tc>
          <w:tcPr>
            <w:tcW w:w="1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609B3" w:rsidRPr="002609B3" w:rsidRDefault="002609B3" w:rsidP="002609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9B3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1981.</w:t>
            </w:r>
          </w:p>
        </w:tc>
        <w:tc>
          <w:tcPr>
            <w:tcW w:w="7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609B3" w:rsidRPr="002609B3" w:rsidRDefault="002609B3" w:rsidP="002609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9B3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Глобална стратегија</w:t>
            </w:r>
            <w:r w:rsidRPr="002609B3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″</w:t>
            </w:r>
            <w:r w:rsidRPr="002609B3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Здравље за све до 2000</w:t>
            </w:r>
            <w:r w:rsidRPr="002609B3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″</w:t>
            </w:r>
          </w:p>
        </w:tc>
      </w:tr>
      <w:tr w:rsidR="002609B3" w:rsidRPr="002609B3" w:rsidTr="002609B3">
        <w:trPr>
          <w:trHeight w:val="251"/>
        </w:trPr>
        <w:tc>
          <w:tcPr>
            <w:tcW w:w="1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609B3" w:rsidRPr="002609B3" w:rsidRDefault="002609B3" w:rsidP="002609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9B3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1984.</w:t>
            </w:r>
          </w:p>
        </w:tc>
        <w:tc>
          <w:tcPr>
            <w:tcW w:w="7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609B3" w:rsidRPr="002609B3" w:rsidRDefault="002609B3" w:rsidP="002609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9B3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Програм развоја вакцине</w:t>
            </w:r>
          </w:p>
        </w:tc>
      </w:tr>
      <w:tr w:rsidR="002609B3" w:rsidRPr="002609B3" w:rsidTr="002609B3">
        <w:trPr>
          <w:trHeight w:val="251"/>
        </w:trPr>
        <w:tc>
          <w:tcPr>
            <w:tcW w:w="1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609B3" w:rsidRPr="002609B3" w:rsidRDefault="002609B3" w:rsidP="002609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9B3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1986.</w:t>
            </w:r>
          </w:p>
        </w:tc>
        <w:tc>
          <w:tcPr>
            <w:tcW w:w="7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609B3" w:rsidRPr="002609B3" w:rsidRDefault="002609B3" w:rsidP="002609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9B3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Повеља о унапређењу здравља</w:t>
            </w:r>
          </w:p>
        </w:tc>
      </w:tr>
      <w:tr w:rsidR="002609B3" w:rsidRPr="002609B3" w:rsidTr="002609B3">
        <w:trPr>
          <w:trHeight w:val="250"/>
        </w:trPr>
        <w:tc>
          <w:tcPr>
            <w:tcW w:w="1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609B3" w:rsidRPr="002609B3" w:rsidRDefault="002609B3" w:rsidP="002609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9B3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1987.</w:t>
            </w:r>
          </w:p>
        </w:tc>
        <w:tc>
          <w:tcPr>
            <w:tcW w:w="7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609B3" w:rsidRPr="002609B3" w:rsidRDefault="002609B3" w:rsidP="002609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9B3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Глобални програм за АИДС</w:t>
            </w:r>
          </w:p>
        </w:tc>
      </w:tr>
      <w:tr w:rsidR="002609B3" w:rsidRPr="002609B3" w:rsidTr="002609B3">
        <w:trPr>
          <w:trHeight w:val="251"/>
        </w:trPr>
        <w:tc>
          <w:tcPr>
            <w:tcW w:w="1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609B3" w:rsidRPr="002609B3" w:rsidRDefault="002609B3" w:rsidP="002609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9B3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1998</w:t>
            </w:r>
          </w:p>
        </w:tc>
        <w:tc>
          <w:tcPr>
            <w:tcW w:w="7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609B3" w:rsidRPr="002609B3" w:rsidRDefault="002609B3" w:rsidP="002609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9B3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Здравље за све у 21. </w:t>
            </w:r>
            <w:r w:rsidR="007E143C" w:rsidRPr="002609B3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В</w:t>
            </w:r>
            <w:r w:rsidRPr="002609B3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еку</w:t>
            </w:r>
          </w:p>
        </w:tc>
      </w:tr>
    </w:tbl>
    <w:p w:rsidR="002609B3" w:rsidRDefault="002609B3" w:rsidP="003B7AB0">
      <w:pPr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2609B3" w:rsidRDefault="002609B3" w:rsidP="003B7AB0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2609B3">
        <w:rPr>
          <w:rFonts w:ascii="Times New Roman" w:hAnsi="Times New Roman" w:cs="Times New Roman"/>
          <w:sz w:val="24"/>
          <w:szCs w:val="24"/>
          <w:lang/>
        </w:rPr>
        <w:t>Друге организације које се баве међународном здравственом сарадњом</w:t>
      </w:r>
    </w:p>
    <w:tbl>
      <w:tblPr>
        <w:tblW w:w="9768" w:type="dxa"/>
        <w:tblCellMar>
          <w:left w:w="0" w:type="dxa"/>
          <w:right w:w="0" w:type="dxa"/>
        </w:tblCellMar>
        <w:tblLook w:val="0600"/>
      </w:tblPr>
      <w:tblGrid>
        <w:gridCol w:w="4904"/>
        <w:gridCol w:w="2440"/>
        <w:gridCol w:w="2424"/>
      </w:tblGrid>
      <w:tr w:rsidR="002609B3" w:rsidRPr="002609B3" w:rsidTr="003B21D2">
        <w:trPr>
          <w:trHeight w:val="195"/>
        </w:trPr>
        <w:tc>
          <w:tcPr>
            <w:tcW w:w="4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609B3" w:rsidRDefault="002609B3" w:rsidP="002609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9B3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Назив</w:t>
            </w:r>
          </w:p>
        </w:tc>
        <w:tc>
          <w:tcPr>
            <w:tcW w:w="2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609B3" w:rsidRDefault="002609B3" w:rsidP="002609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9B3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Година оснивања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609B3" w:rsidRDefault="002609B3" w:rsidP="002609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9B3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Седиште</w:t>
            </w:r>
          </w:p>
        </w:tc>
      </w:tr>
      <w:tr w:rsidR="002609B3" w:rsidRPr="002609B3" w:rsidTr="003B21D2">
        <w:trPr>
          <w:trHeight w:val="627"/>
        </w:trPr>
        <w:tc>
          <w:tcPr>
            <w:tcW w:w="4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609B3" w:rsidRPr="002609B3" w:rsidRDefault="002609B3" w:rsidP="002609B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09B3"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>UNICEF</w:t>
            </w:r>
          </w:p>
          <w:p w:rsidR="00E50E23" w:rsidRPr="002609B3" w:rsidRDefault="002609B3" w:rsidP="002609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9B3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Међународни фонд Уједињених нација за помоћ деци</w:t>
            </w:r>
          </w:p>
        </w:tc>
        <w:tc>
          <w:tcPr>
            <w:tcW w:w="2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609B3" w:rsidRDefault="002609B3" w:rsidP="002609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9B3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1946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609B3" w:rsidRDefault="002609B3" w:rsidP="002609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9B3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Њујорк</w:t>
            </w:r>
          </w:p>
        </w:tc>
      </w:tr>
      <w:tr w:rsidR="002609B3" w:rsidRPr="002609B3" w:rsidTr="003B21D2">
        <w:trPr>
          <w:trHeight w:val="627"/>
        </w:trPr>
        <w:tc>
          <w:tcPr>
            <w:tcW w:w="4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609B3" w:rsidRPr="002609B3" w:rsidRDefault="002609B3" w:rsidP="002609B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09B3"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>ILO</w:t>
            </w:r>
          </w:p>
          <w:p w:rsidR="00E50E23" w:rsidRPr="002609B3" w:rsidRDefault="002609B3" w:rsidP="002609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9B3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Бави се заштитом здравља радника и предлаже мере за остваривање њихове здравствене и социјалне сигурности</w:t>
            </w:r>
            <w:r w:rsidRPr="002609B3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</w:t>
            </w:r>
          </w:p>
        </w:tc>
        <w:tc>
          <w:tcPr>
            <w:tcW w:w="2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609B3" w:rsidRDefault="002609B3" w:rsidP="002609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9B3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1946.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609B3" w:rsidRDefault="002609B3" w:rsidP="002609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9B3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Женева</w:t>
            </w:r>
          </w:p>
        </w:tc>
      </w:tr>
      <w:tr w:rsidR="002609B3" w:rsidRPr="002609B3" w:rsidTr="003B21D2">
        <w:trPr>
          <w:trHeight w:val="627"/>
        </w:trPr>
        <w:tc>
          <w:tcPr>
            <w:tcW w:w="4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609B3" w:rsidRPr="002609B3" w:rsidRDefault="002609B3" w:rsidP="002609B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 w:rsidRPr="002609B3"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>FAO</w:t>
            </w:r>
          </w:p>
          <w:p w:rsidR="00E50E23" w:rsidRPr="002609B3" w:rsidRDefault="002609B3" w:rsidP="002609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9B3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Бави се проблемима исхране и болестима које се преносе храном</w:t>
            </w:r>
          </w:p>
        </w:tc>
        <w:tc>
          <w:tcPr>
            <w:tcW w:w="2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609B3" w:rsidRDefault="002609B3" w:rsidP="002609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9B3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1945.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609B3" w:rsidRDefault="002609B3" w:rsidP="002609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9B3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Рим</w:t>
            </w:r>
          </w:p>
        </w:tc>
      </w:tr>
      <w:tr w:rsidR="002609B3" w:rsidRPr="002609B3" w:rsidTr="003B21D2">
        <w:trPr>
          <w:trHeight w:val="627"/>
        </w:trPr>
        <w:tc>
          <w:tcPr>
            <w:tcW w:w="4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609B3" w:rsidRPr="002609B3" w:rsidRDefault="002609B3" w:rsidP="002609B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09B3"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>UNESCO</w:t>
            </w:r>
          </w:p>
          <w:p w:rsidR="00E50E23" w:rsidRPr="002609B3" w:rsidRDefault="002609B3" w:rsidP="002609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9B3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Орг</w:t>
            </w:r>
            <w:r w:rsidRPr="002609B3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. </w:t>
            </w:r>
            <w:r w:rsidRPr="002609B3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Ујед</w:t>
            </w:r>
            <w:r w:rsidRPr="002609B3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.</w:t>
            </w:r>
            <w:r w:rsidRPr="002609B3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Нација за просвету</w:t>
            </w:r>
            <w:r w:rsidRPr="002609B3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(</w:t>
            </w:r>
            <w:r w:rsidRPr="002609B3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здр</w:t>
            </w:r>
            <w:r w:rsidRPr="002609B3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.</w:t>
            </w:r>
            <w:r w:rsidRPr="002609B3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 васпитање и школовање здравствених радника</w:t>
            </w:r>
            <w:r w:rsidRPr="002609B3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)</w:t>
            </w:r>
          </w:p>
        </w:tc>
        <w:tc>
          <w:tcPr>
            <w:tcW w:w="2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609B3" w:rsidRDefault="002609B3" w:rsidP="002609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9B3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1946.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609B3" w:rsidRDefault="002609B3" w:rsidP="002609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9B3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Париз</w:t>
            </w:r>
          </w:p>
        </w:tc>
      </w:tr>
      <w:tr w:rsidR="002609B3" w:rsidRPr="002609B3" w:rsidTr="003B21D2">
        <w:trPr>
          <w:trHeight w:val="627"/>
        </w:trPr>
        <w:tc>
          <w:tcPr>
            <w:tcW w:w="4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609B3" w:rsidRPr="002609B3" w:rsidRDefault="002609B3" w:rsidP="002609B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09B3"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>UNHCR</w:t>
            </w:r>
          </w:p>
          <w:p w:rsidR="00E50E23" w:rsidRPr="002609B3" w:rsidRDefault="002609B3" w:rsidP="002609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9B3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Високи комесаријат Уједињених нација за избеглице</w:t>
            </w:r>
          </w:p>
        </w:tc>
        <w:tc>
          <w:tcPr>
            <w:tcW w:w="2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609B3" w:rsidRDefault="002609B3" w:rsidP="002609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9B3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1948.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609B3" w:rsidRDefault="002609B3" w:rsidP="002609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Ж</w:t>
            </w:r>
            <w:r w:rsidRPr="002609B3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енева</w:t>
            </w:r>
          </w:p>
        </w:tc>
      </w:tr>
    </w:tbl>
    <w:p w:rsidR="003B21D2" w:rsidRPr="000D5341" w:rsidRDefault="003B21D2" w:rsidP="003B7AB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B21D2" w:rsidRDefault="003B21D2" w:rsidP="003B7AB0">
      <w:pPr>
        <w:jc w:val="both"/>
        <w:rPr>
          <w:rFonts w:ascii="Times New Roman" w:hAnsi="Times New Roman" w:cs="Times New Roman"/>
          <w:b/>
          <w:sz w:val="24"/>
          <w:szCs w:val="24"/>
          <w:lang/>
        </w:rPr>
      </w:pPr>
    </w:p>
    <w:p w:rsidR="003B21D2" w:rsidRDefault="003B21D2" w:rsidP="003B7AB0">
      <w:pPr>
        <w:jc w:val="both"/>
        <w:rPr>
          <w:rFonts w:ascii="Times New Roman" w:hAnsi="Times New Roman" w:cs="Times New Roman"/>
          <w:b/>
          <w:sz w:val="24"/>
          <w:szCs w:val="24"/>
          <w:lang/>
        </w:rPr>
      </w:pPr>
    </w:p>
    <w:p w:rsidR="003B21D2" w:rsidRDefault="003B21D2" w:rsidP="003B7AB0">
      <w:pPr>
        <w:jc w:val="both"/>
        <w:rPr>
          <w:rFonts w:ascii="Times New Roman" w:hAnsi="Times New Roman" w:cs="Times New Roman"/>
          <w:b/>
          <w:sz w:val="24"/>
          <w:szCs w:val="24"/>
          <w:lang/>
        </w:rPr>
      </w:pPr>
      <w:r w:rsidRPr="003B21D2">
        <w:rPr>
          <w:rFonts w:ascii="Times New Roman" w:hAnsi="Times New Roman" w:cs="Times New Roman"/>
          <w:b/>
          <w:sz w:val="24"/>
          <w:szCs w:val="24"/>
          <w:lang/>
        </w:rPr>
        <w:t>МЕЂУНАРОДНА КЛАСИФИКАЦИЈА БОЛЕСТИ, ПОВРЕДА И УЗРОКА СМРТИ</w:t>
      </w:r>
    </w:p>
    <w:p w:rsidR="003B21D2" w:rsidRPr="003B21D2" w:rsidRDefault="003B21D2" w:rsidP="003B7AB0">
      <w:pPr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3B21D2" w:rsidRPr="003B21D2" w:rsidRDefault="003B21D2" w:rsidP="003B7AB0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3B21D2">
        <w:rPr>
          <w:rFonts w:ascii="Times New Roman" w:hAnsi="Times New Roman" w:cs="Times New Roman"/>
          <w:sz w:val="24"/>
          <w:szCs w:val="24"/>
          <w:lang/>
        </w:rPr>
        <w:t>Историјски развој класификационих система у медицини</w:t>
      </w:r>
    </w:p>
    <w:p w:rsidR="0078049D" w:rsidRDefault="003B21D2" w:rsidP="0078049D">
      <w:pPr>
        <w:spacing w:after="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3B21D2">
        <w:rPr>
          <w:rFonts w:ascii="Times New Roman" w:hAnsi="Times New Roman" w:cs="Times New Roman"/>
          <w:sz w:val="24"/>
          <w:szCs w:val="24"/>
          <w:lang/>
        </w:rPr>
        <w:t>П</w:t>
      </w:r>
      <w:r>
        <w:rPr>
          <w:rFonts w:ascii="Times New Roman" w:hAnsi="Times New Roman" w:cs="Times New Roman"/>
          <w:sz w:val="24"/>
          <w:szCs w:val="24"/>
          <w:lang/>
        </w:rPr>
        <w:t>рви покушаји да се узроци смрти класификују датирају из 17. Века, када је Џон Граунт покушао да на основу извештаја о узроку смрти групише и опише узроке умирања деце до шест година старости. Резултат таквих покушаја било је публиковање књигњ Природнословна и политичка разматрања на основу извештаја о узроку смрти, 1662. године.</w:t>
      </w:r>
    </w:p>
    <w:p w:rsidR="0078049D" w:rsidRDefault="003B21D2" w:rsidP="0078049D">
      <w:pPr>
        <w:spacing w:after="0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Развој класификационих система болести датира из 18. Века. Пионири у овој области били су статистичар Џорџ Нибс</w:t>
      </w:r>
      <w:r w:rsidR="0078049D">
        <w:rPr>
          <w:rFonts w:ascii="Times New Roman" w:hAnsi="Times New Roman" w:cs="Times New Roman"/>
          <w:sz w:val="24"/>
          <w:szCs w:val="24"/>
          <w:lang/>
        </w:rPr>
        <w:t xml:space="preserve">, Франсоа Босије де Лакроа и методолог Лнеус. У овом периоду објављене  су студије о Класификацијама болести и Родовима болести. </w:t>
      </w:r>
    </w:p>
    <w:p w:rsidR="0078049D" w:rsidRDefault="0078049D" w:rsidP="0078049D">
      <w:pPr>
        <w:spacing w:after="0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Потерба за јединственом класификацијом узрока смрти била је препознатана првом међународном конгресу статистике, који је одржан у Бриселу 1853. Године. Тада је од Вилијама Фара и Марка Д’Еспина затраженоо да припреме међународно примењиву, јединствену класификацију узрока смрти. На Другом конгресу статистике у Паризу 1855. Године, они предлажу две одвојене класификације, засноване на различитим принципима. Фарова класификација била је организована у пет група: заразне болести, </w:t>
      </w:r>
      <w:r w:rsidR="00306C0A">
        <w:rPr>
          <w:rFonts w:ascii="Times New Roman" w:hAnsi="Times New Roman" w:cs="Times New Roman"/>
          <w:sz w:val="24"/>
          <w:szCs w:val="24"/>
          <w:lang/>
        </w:rPr>
        <w:t>опште болести, локалне болести у складу са анатомским положајем, развојне болести и болести које су директна последица насиља. Д’Еспина је класификовао болести према њиховој природи (костобоља, болести крви и друге). Конгрес је направио компромис усвајањем класификације са 139 узрока смрти. Иако класификација никада није универзално прихваћена, представља основу Међународне листе узрока смрти.</w:t>
      </w:r>
    </w:p>
    <w:p w:rsidR="00306C0A" w:rsidRDefault="00306C0A" w:rsidP="0078049D">
      <w:pPr>
        <w:spacing w:after="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306C0A" w:rsidRDefault="00306C0A" w:rsidP="0078049D">
      <w:pPr>
        <w:spacing w:after="0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Међународна листа узрока смрти – МКБ</w:t>
      </w:r>
    </w:p>
    <w:p w:rsidR="00306C0A" w:rsidRDefault="00306C0A" w:rsidP="0078049D">
      <w:pPr>
        <w:spacing w:after="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306C0A" w:rsidRDefault="00306C0A" w:rsidP="0078049D">
      <w:pPr>
        <w:spacing w:after="0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Извештај са листом узрока смрти, Жака Бертијона, била је прихваћена на састанку Међународног завода за статистику у Бечу 1891. Године, Листа узрока смрти је сдржала: скраћену листу са 44 узрока смрти, листу са 99 узрока и детаљну листу са 161 узроком смрти. Оваква листа узрока добила је општу сагласност</w:t>
      </w:r>
      <w:r w:rsidR="00CE6B98">
        <w:rPr>
          <w:rFonts w:ascii="Times New Roman" w:hAnsi="Times New Roman" w:cs="Times New Roman"/>
          <w:sz w:val="24"/>
          <w:szCs w:val="24"/>
          <w:lang/>
        </w:rPr>
        <w:t xml:space="preserve"> и усвојили су је у неколико земаља. Америчко Удружење за јавно здравље, на састанку у Отави, 1898. Године препоручило је усвајање Бертијонове листе и предложило да се на сваких десет година врши ревизија. </w:t>
      </w:r>
    </w:p>
    <w:p w:rsidR="00CE6B98" w:rsidRDefault="00CE6B98" w:rsidP="0078049D">
      <w:pPr>
        <w:spacing w:after="0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Француска влада сазвала је 1900. Године у Паризу Прву међународну конференцију за ревизију Бертијонове Међународне листе узрока смрти. На овој конференцији усвојене су детаљна листа, која је садржала 179 узрока смрти, и скраћена листа, са 35 узрока. Ревизије су спроведене1909. и 1920. године.</w:t>
      </w:r>
    </w:p>
    <w:p w:rsidR="00AD599D" w:rsidRDefault="00CE6B98" w:rsidP="0078049D">
      <w:pPr>
        <w:spacing w:after="0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lastRenderedPageBreak/>
        <w:t xml:space="preserve">Шеста Међународна конференција за ревизију Међународне листе узрока смрти одржана је у Паризу 1948. Године. За ову, али и за све наредне ревизије била је одговорна СЗО. Међународна листа узрока смрти добија нов назив: </w:t>
      </w:r>
      <w:r w:rsidRPr="002E0A8C">
        <w:rPr>
          <w:rFonts w:ascii="Times New Roman" w:hAnsi="Times New Roman" w:cs="Times New Roman"/>
          <w:b/>
          <w:sz w:val="24"/>
          <w:szCs w:val="24"/>
          <w:lang/>
        </w:rPr>
        <w:t>Међународна класификација болести, повреда и узрока смрти- МКБ</w:t>
      </w:r>
      <w:r w:rsidR="00AD599D">
        <w:rPr>
          <w:rFonts w:ascii="Times New Roman" w:hAnsi="Times New Roman" w:cs="Times New Roman"/>
          <w:sz w:val="24"/>
          <w:szCs w:val="24"/>
          <w:lang/>
        </w:rPr>
        <w:t>, пошто је поред морталитета, проширена на табелирање морбидитета, и од ове до десете ревизије садржи 17 група болести. Ова ревизија први пут је укључила и класификацију менталних поремећаја.</w:t>
      </w:r>
    </w:p>
    <w:p w:rsidR="00AD599D" w:rsidRDefault="00AD599D" w:rsidP="0078049D">
      <w:pPr>
        <w:spacing w:after="0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Критеријуми за класификацију унутар група били су према:</w:t>
      </w:r>
    </w:p>
    <w:p w:rsidR="00AD599D" w:rsidRPr="00AD599D" w:rsidRDefault="00AD599D" w:rsidP="00AD599D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AD599D">
        <w:rPr>
          <w:rFonts w:ascii="Times New Roman" w:hAnsi="Times New Roman" w:cs="Times New Roman"/>
          <w:sz w:val="24"/>
          <w:szCs w:val="24"/>
          <w:lang/>
        </w:rPr>
        <w:t>Етиологији обољења (инфективне и паразитарне болести)</w:t>
      </w:r>
    </w:p>
    <w:p w:rsidR="00AD599D" w:rsidRPr="00AD599D" w:rsidRDefault="00AD599D" w:rsidP="00AD599D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AD599D">
        <w:rPr>
          <w:rFonts w:ascii="Times New Roman" w:hAnsi="Times New Roman" w:cs="Times New Roman"/>
          <w:sz w:val="24"/>
          <w:szCs w:val="24"/>
          <w:lang/>
        </w:rPr>
        <w:t>Анатомској локализацији или системима органа где се болест јавља</w:t>
      </w:r>
    </w:p>
    <w:p w:rsidR="00AD599D" w:rsidRPr="00AD599D" w:rsidRDefault="00AD599D" w:rsidP="00AD599D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AD599D">
        <w:rPr>
          <w:rFonts w:ascii="Times New Roman" w:hAnsi="Times New Roman" w:cs="Times New Roman"/>
          <w:sz w:val="24"/>
          <w:szCs w:val="24"/>
          <w:lang/>
        </w:rPr>
        <w:t>Морфологији (неоплазме) и</w:t>
      </w:r>
    </w:p>
    <w:p w:rsidR="00CE6B98" w:rsidRDefault="00AD599D" w:rsidP="00AD599D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AD599D">
        <w:rPr>
          <w:rFonts w:ascii="Times New Roman" w:hAnsi="Times New Roman" w:cs="Times New Roman"/>
          <w:sz w:val="24"/>
          <w:szCs w:val="24"/>
          <w:lang/>
        </w:rPr>
        <w:t xml:space="preserve">Околностима почетка болести или узрока смрти. </w:t>
      </w:r>
    </w:p>
    <w:p w:rsidR="00E50E23" w:rsidRPr="002E0A8C" w:rsidRDefault="00AD599D" w:rsidP="002E0A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Десета конференција за ревизију МКБ одржана је у Женеви 1989. Годне, када класификација добија ново име – </w:t>
      </w:r>
      <w:r w:rsidRPr="00AD599D">
        <w:rPr>
          <w:rFonts w:ascii="Times New Roman" w:hAnsi="Times New Roman" w:cs="Times New Roman"/>
          <w:b/>
          <w:sz w:val="24"/>
          <w:szCs w:val="24"/>
          <w:lang/>
        </w:rPr>
        <w:t>Међународна статистичка класификација болести и здравствених проблема,</w:t>
      </w:r>
      <w:r>
        <w:rPr>
          <w:rFonts w:ascii="Times New Roman" w:hAnsi="Times New Roman" w:cs="Times New Roman"/>
          <w:sz w:val="24"/>
          <w:szCs w:val="24"/>
          <w:lang/>
        </w:rPr>
        <w:t xml:space="preserve"> али задржава утврђену скраћеницу МКБ. У већини земаља ступила је на снагу 20003. године, а у Србији се примењује од 1997. године. Нумеричку </w:t>
      </w:r>
      <w:r w:rsidR="002E0A8C">
        <w:rPr>
          <w:rFonts w:ascii="Times New Roman" w:hAnsi="Times New Roman" w:cs="Times New Roman"/>
          <w:sz w:val="24"/>
          <w:szCs w:val="24"/>
          <w:lang/>
        </w:rPr>
        <w:t>шему кодирања з</w:t>
      </w:r>
      <w:r>
        <w:rPr>
          <w:rFonts w:ascii="Times New Roman" w:hAnsi="Times New Roman" w:cs="Times New Roman"/>
          <w:sz w:val="24"/>
          <w:szCs w:val="24"/>
          <w:lang/>
        </w:rPr>
        <w:t>аменила је алфанумеричка шема</w:t>
      </w:r>
      <w:r w:rsidR="002E0A8C">
        <w:rPr>
          <w:rFonts w:ascii="Times New Roman" w:hAnsi="Times New Roman" w:cs="Times New Roman"/>
          <w:sz w:val="24"/>
          <w:szCs w:val="24"/>
          <w:lang/>
        </w:rPr>
        <w:t xml:space="preserve"> (</w:t>
      </w:r>
      <w:r w:rsidR="002E0A8C" w:rsidRPr="002E0A8C">
        <w:rPr>
          <w:rFonts w:ascii="Times New Roman" w:hAnsi="Times New Roman" w:cs="Times New Roman"/>
          <w:b/>
          <w:sz w:val="24"/>
          <w:szCs w:val="24"/>
          <w:lang/>
        </w:rPr>
        <w:t>алфанумеричка шифра</w:t>
      </w:r>
      <w:r w:rsidR="002E0A8C" w:rsidRPr="002E0A8C">
        <w:rPr>
          <w:rFonts w:eastAsiaTheme="minorEastAsia" w:hAnsi="Comic Sans MS"/>
          <w:color w:val="000000" w:themeColor="text1"/>
          <w:sz w:val="44"/>
          <w:szCs w:val="44"/>
          <w:lang w:val="sr-Cyrl-CS"/>
        </w:rPr>
        <w:t xml:space="preserve"> </w:t>
      </w:r>
      <w:r w:rsidR="002E0A8C" w:rsidRPr="002E0A8C">
        <w:rPr>
          <w:rFonts w:ascii="Times New Roman" w:hAnsi="Times New Roman" w:cs="Times New Roman"/>
          <w:sz w:val="24"/>
          <w:szCs w:val="24"/>
          <w:lang w:val="sr-Cyrl-CS"/>
        </w:rPr>
        <w:t>са словом на првом и бројем на другом, трећем и четвртом месту</w:t>
      </w:r>
      <w:r w:rsidR="002E0A8C">
        <w:rPr>
          <w:rFonts w:ascii="Times New Roman" w:hAnsi="Times New Roman" w:cs="Times New Roman"/>
          <w:sz w:val="24"/>
          <w:szCs w:val="24"/>
          <w:lang/>
        </w:rPr>
        <w:t>)</w:t>
      </w:r>
      <w:r>
        <w:rPr>
          <w:rFonts w:ascii="Times New Roman" w:hAnsi="Times New Roman" w:cs="Times New Roman"/>
          <w:sz w:val="24"/>
          <w:szCs w:val="24"/>
          <w:lang/>
        </w:rPr>
        <w:t xml:space="preserve">. </w:t>
      </w:r>
      <w:r w:rsidR="00875A44" w:rsidRPr="002E0A8C">
        <w:rPr>
          <w:rFonts w:ascii="Times New Roman" w:hAnsi="Times New Roman" w:cs="Times New Roman"/>
          <w:sz w:val="24"/>
          <w:szCs w:val="24"/>
          <w:lang w:val="sr-Cyrl-CS"/>
        </w:rPr>
        <w:t>Први знак</w:t>
      </w:r>
      <w:r w:rsidR="00875A44" w:rsidRPr="002E0A8C">
        <w:rPr>
          <w:rFonts w:ascii="Times New Roman" w:hAnsi="Times New Roman" w:cs="Times New Roman"/>
          <w:sz w:val="24"/>
          <w:szCs w:val="24"/>
        </w:rPr>
        <w:t xml:space="preserve"> (</w:t>
      </w:r>
      <w:r w:rsidR="00875A44" w:rsidRPr="002E0A8C">
        <w:rPr>
          <w:rFonts w:ascii="Times New Roman" w:hAnsi="Times New Roman" w:cs="Times New Roman"/>
          <w:sz w:val="24"/>
          <w:szCs w:val="24"/>
          <w:lang w:val="sr-Cyrl-CS"/>
        </w:rPr>
        <w:t>прво место</w:t>
      </w:r>
      <w:r w:rsidR="00875A44" w:rsidRPr="002E0A8C">
        <w:rPr>
          <w:rFonts w:ascii="Times New Roman" w:hAnsi="Times New Roman" w:cs="Times New Roman"/>
          <w:sz w:val="24"/>
          <w:szCs w:val="24"/>
        </w:rPr>
        <w:t>) MK</w:t>
      </w:r>
      <w:r w:rsidR="00875A44" w:rsidRPr="002E0A8C">
        <w:rPr>
          <w:rFonts w:ascii="Times New Roman" w:hAnsi="Times New Roman" w:cs="Times New Roman"/>
          <w:sz w:val="24"/>
          <w:szCs w:val="24"/>
          <w:lang w:val="sr-Cyrl-CS"/>
        </w:rPr>
        <w:t>Б</w:t>
      </w:r>
      <w:r w:rsidR="00875A44" w:rsidRPr="002E0A8C">
        <w:rPr>
          <w:rFonts w:ascii="Times New Roman" w:hAnsi="Times New Roman" w:cs="Times New Roman"/>
          <w:sz w:val="24"/>
          <w:szCs w:val="24"/>
        </w:rPr>
        <w:t xml:space="preserve"> </w:t>
      </w:r>
      <w:r w:rsidR="00875A44" w:rsidRPr="002E0A8C">
        <w:rPr>
          <w:rFonts w:ascii="Times New Roman" w:hAnsi="Times New Roman" w:cs="Times New Roman"/>
          <w:sz w:val="24"/>
          <w:szCs w:val="24"/>
          <w:lang w:val="sr-Cyrl-CS"/>
        </w:rPr>
        <w:t>шифре је слово.</w:t>
      </w:r>
      <w:r w:rsidR="00875A44" w:rsidRPr="002E0A8C">
        <w:rPr>
          <w:rFonts w:ascii="Times New Roman" w:hAnsi="Times New Roman" w:cs="Times New Roman"/>
          <w:sz w:val="24"/>
          <w:szCs w:val="24"/>
        </w:rPr>
        <w:t xml:space="preserve"> </w:t>
      </w:r>
      <w:r w:rsidR="00875A44" w:rsidRPr="002E0A8C">
        <w:rPr>
          <w:rFonts w:ascii="Times New Roman" w:hAnsi="Times New Roman" w:cs="Times New Roman"/>
          <w:sz w:val="24"/>
          <w:szCs w:val="24"/>
          <w:lang w:val="sr-Cyrl-CS"/>
        </w:rPr>
        <w:t>За словну ознаку узета је енглеска абецеда, а свако слово означава одређену групу болести</w:t>
      </w:r>
      <w:r w:rsidR="00875A44" w:rsidRPr="002E0A8C">
        <w:rPr>
          <w:rFonts w:ascii="Times New Roman" w:hAnsi="Times New Roman" w:cs="Times New Roman"/>
          <w:sz w:val="24"/>
          <w:szCs w:val="24"/>
        </w:rPr>
        <w:t xml:space="preserve">, </w:t>
      </w:r>
      <w:r w:rsidR="00875A44" w:rsidRPr="002E0A8C">
        <w:rPr>
          <w:rFonts w:ascii="Times New Roman" w:hAnsi="Times New Roman" w:cs="Times New Roman"/>
          <w:sz w:val="24"/>
          <w:szCs w:val="24"/>
          <w:lang w:val="sr-Cyrl-CS"/>
        </w:rPr>
        <w:t>изузев</w:t>
      </w:r>
      <w:r w:rsidR="002E0A8C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E50E23" w:rsidRPr="002E0A8C" w:rsidRDefault="00875A44" w:rsidP="002E0A8C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0A8C">
        <w:rPr>
          <w:rFonts w:ascii="Times New Roman" w:hAnsi="Times New Roman" w:cs="Times New Roman"/>
          <w:sz w:val="24"/>
          <w:szCs w:val="24"/>
          <w:lang w:val="sr-Cyrl-CS"/>
        </w:rPr>
        <w:t>слова</w:t>
      </w:r>
      <w:r w:rsidRPr="002E0A8C">
        <w:rPr>
          <w:rFonts w:ascii="Times New Roman" w:hAnsi="Times New Roman" w:cs="Times New Roman"/>
          <w:sz w:val="24"/>
          <w:szCs w:val="24"/>
        </w:rPr>
        <w:t xml:space="preserve"> D </w:t>
      </w:r>
      <w:r w:rsidRPr="002E0A8C">
        <w:rPr>
          <w:rFonts w:ascii="Times New Roman" w:hAnsi="Times New Roman" w:cs="Times New Roman"/>
          <w:sz w:val="24"/>
          <w:szCs w:val="24"/>
          <w:lang w:val="sr-Cyrl-CS"/>
        </w:rPr>
        <w:t>које се користи у</w:t>
      </w:r>
      <w:r w:rsidRPr="002E0A8C">
        <w:rPr>
          <w:rFonts w:ascii="Times New Roman" w:hAnsi="Times New Roman" w:cs="Times New Roman"/>
          <w:sz w:val="24"/>
          <w:szCs w:val="24"/>
        </w:rPr>
        <w:t xml:space="preserve"> </w:t>
      </w:r>
      <w:r w:rsidRPr="002E0A8C">
        <w:rPr>
          <w:rFonts w:ascii="Times New Roman" w:hAnsi="Times New Roman" w:cs="Times New Roman"/>
          <w:sz w:val="24"/>
          <w:szCs w:val="24"/>
          <w:lang w:val="sr-Cyrl-CS"/>
        </w:rPr>
        <w:t>Групи</w:t>
      </w:r>
      <w:r w:rsidRPr="002E0A8C">
        <w:rPr>
          <w:rFonts w:ascii="Times New Roman" w:hAnsi="Times New Roman" w:cs="Times New Roman"/>
          <w:sz w:val="24"/>
          <w:szCs w:val="24"/>
        </w:rPr>
        <w:t xml:space="preserve"> II (</w:t>
      </w:r>
      <w:r w:rsidRPr="002E0A8C">
        <w:rPr>
          <w:rFonts w:ascii="Times New Roman" w:hAnsi="Times New Roman" w:cs="Times New Roman"/>
          <w:sz w:val="24"/>
          <w:szCs w:val="24"/>
          <w:lang w:val="sr-Cyrl-CS"/>
        </w:rPr>
        <w:t>Тумори</w:t>
      </w:r>
      <w:r w:rsidRPr="002E0A8C">
        <w:rPr>
          <w:rFonts w:ascii="Times New Roman" w:hAnsi="Times New Roman" w:cs="Times New Roman"/>
          <w:sz w:val="24"/>
          <w:szCs w:val="24"/>
        </w:rPr>
        <w:t xml:space="preserve">) </w:t>
      </w:r>
      <w:r w:rsidRPr="002E0A8C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2E0A8C">
        <w:rPr>
          <w:rFonts w:ascii="Times New Roman" w:hAnsi="Times New Roman" w:cs="Times New Roman"/>
          <w:sz w:val="24"/>
          <w:szCs w:val="24"/>
        </w:rPr>
        <w:t xml:space="preserve"> </w:t>
      </w:r>
      <w:r w:rsidRPr="002E0A8C">
        <w:rPr>
          <w:rFonts w:ascii="Times New Roman" w:hAnsi="Times New Roman" w:cs="Times New Roman"/>
          <w:sz w:val="24"/>
          <w:szCs w:val="24"/>
          <w:lang w:val="sr-Cyrl-CS"/>
        </w:rPr>
        <w:t>Групи</w:t>
      </w:r>
      <w:r w:rsidRPr="002E0A8C">
        <w:rPr>
          <w:rFonts w:ascii="Times New Roman" w:hAnsi="Times New Roman" w:cs="Times New Roman"/>
          <w:sz w:val="24"/>
          <w:szCs w:val="24"/>
        </w:rPr>
        <w:t xml:space="preserve"> III (</w:t>
      </w:r>
      <w:r w:rsidRPr="002E0A8C">
        <w:rPr>
          <w:rFonts w:ascii="Times New Roman" w:hAnsi="Times New Roman" w:cs="Times New Roman"/>
          <w:sz w:val="24"/>
          <w:szCs w:val="24"/>
          <w:lang w:val="sr-Cyrl-CS"/>
        </w:rPr>
        <w:t>Болести крви и болести крвотворних органа и поремећаја имунитета</w:t>
      </w:r>
      <w:r w:rsidRPr="002E0A8C">
        <w:rPr>
          <w:rFonts w:ascii="Times New Roman" w:hAnsi="Times New Roman" w:cs="Times New Roman"/>
          <w:sz w:val="24"/>
          <w:szCs w:val="24"/>
        </w:rPr>
        <w:t xml:space="preserve">) </w:t>
      </w:r>
      <w:r w:rsidRPr="002E0A8C">
        <w:rPr>
          <w:rFonts w:ascii="Times New Roman" w:hAnsi="Times New Roman" w:cs="Times New Roman"/>
          <w:sz w:val="24"/>
          <w:szCs w:val="24"/>
          <w:lang w:val="sr-Cyrl-CS"/>
        </w:rPr>
        <w:t>и</w:t>
      </w:r>
    </w:p>
    <w:p w:rsidR="00E50E23" w:rsidRPr="002E0A8C" w:rsidRDefault="00875A44" w:rsidP="002E0A8C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0A8C">
        <w:rPr>
          <w:rFonts w:ascii="Times New Roman" w:hAnsi="Times New Roman" w:cs="Times New Roman"/>
          <w:sz w:val="24"/>
          <w:szCs w:val="24"/>
          <w:lang w:val="sr-Cyrl-CS"/>
        </w:rPr>
        <w:t xml:space="preserve">Слова </w:t>
      </w:r>
      <w:r w:rsidRPr="002E0A8C">
        <w:rPr>
          <w:rFonts w:ascii="Times New Roman" w:hAnsi="Times New Roman" w:cs="Times New Roman"/>
          <w:sz w:val="24"/>
          <w:szCs w:val="24"/>
        </w:rPr>
        <w:t xml:space="preserve">H koje </w:t>
      </w:r>
      <w:r w:rsidRPr="002E0A8C">
        <w:rPr>
          <w:rFonts w:ascii="Times New Roman" w:hAnsi="Times New Roman" w:cs="Times New Roman"/>
          <w:sz w:val="24"/>
          <w:szCs w:val="24"/>
          <w:lang w:val="sr-Cyrl-CS"/>
        </w:rPr>
        <w:t>се користи у Групи</w:t>
      </w:r>
      <w:r w:rsidRPr="002E0A8C">
        <w:rPr>
          <w:rFonts w:ascii="Times New Roman" w:hAnsi="Times New Roman" w:cs="Times New Roman"/>
          <w:sz w:val="24"/>
          <w:szCs w:val="24"/>
        </w:rPr>
        <w:t xml:space="preserve"> VII (</w:t>
      </w:r>
      <w:r w:rsidRPr="002E0A8C">
        <w:rPr>
          <w:rFonts w:ascii="Times New Roman" w:hAnsi="Times New Roman" w:cs="Times New Roman"/>
          <w:sz w:val="24"/>
          <w:szCs w:val="24"/>
          <w:lang w:val="sr-Cyrl-CS"/>
        </w:rPr>
        <w:t>Болести ока и припоја ока</w:t>
      </w:r>
      <w:r w:rsidRPr="002E0A8C">
        <w:rPr>
          <w:rFonts w:ascii="Times New Roman" w:hAnsi="Times New Roman" w:cs="Times New Roman"/>
          <w:sz w:val="24"/>
          <w:szCs w:val="24"/>
        </w:rPr>
        <w:t xml:space="preserve">) i </w:t>
      </w:r>
      <w:r w:rsidRPr="002E0A8C">
        <w:rPr>
          <w:rFonts w:ascii="Times New Roman" w:hAnsi="Times New Roman" w:cs="Times New Roman"/>
          <w:sz w:val="24"/>
          <w:szCs w:val="24"/>
          <w:lang w:val="sr-Cyrl-CS"/>
        </w:rPr>
        <w:t>Групи</w:t>
      </w:r>
      <w:r w:rsidRPr="002E0A8C">
        <w:rPr>
          <w:rFonts w:ascii="Times New Roman" w:hAnsi="Times New Roman" w:cs="Times New Roman"/>
          <w:sz w:val="24"/>
          <w:szCs w:val="24"/>
        </w:rPr>
        <w:t xml:space="preserve"> VIII (</w:t>
      </w:r>
      <w:r w:rsidRPr="002E0A8C">
        <w:rPr>
          <w:rFonts w:ascii="Times New Roman" w:hAnsi="Times New Roman" w:cs="Times New Roman"/>
          <w:sz w:val="24"/>
          <w:szCs w:val="24"/>
          <w:lang w:val="sr-Cyrl-CS"/>
        </w:rPr>
        <w:t>Болести ува и болести мастоидног наставка</w:t>
      </w:r>
      <w:r w:rsidRPr="002E0A8C">
        <w:rPr>
          <w:rFonts w:ascii="Times New Roman" w:hAnsi="Times New Roman" w:cs="Times New Roman"/>
          <w:sz w:val="24"/>
          <w:szCs w:val="24"/>
        </w:rPr>
        <w:t>)</w:t>
      </w:r>
    </w:p>
    <w:p w:rsidR="00E50E23" w:rsidRPr="002E0A8C" w:rsidRDefault="00875A44" w:rsidP="002E0A8C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0A8C">
        <w:rPr>
          <w:rFonts w:ascii="Times New Roman" w:hAnsi="Times New Roman" w:cs="Times New Roman"/>
          <w:sz w:val="24"/>
          <w:szCs w:val="24"/>
          <w:lang w:val="sr-Cyrl-CS"/>
        </w:rPr>
        <w:t>Четири групе</w:t>
      </w:r>
      <w:r w:rsidRPr="002E0A8C">
        <w:rPr>
          <w:rFonts w:ascii="Times New Roman" w:hAnsi="Times New Roman" w:cs="Times New Roman"/>
          <w:sz w:val="24"/>
          <w:szCs w:val="24"/>
        </w:rPr>
        <w:t xml:space="preserve">  (</w:t>
      </w:r>
      <w:r w:rsidRPr="002E0A8C">
        <w:rPr>
          <w:rFonts w:ascii="Times New Roman" w:hAnsi="Times New Roman" w:cs="Times New Roman"/>
          <w:sz w:val="24"/>
          <w:szCs w:val="24"/>
          <w:lang w:val="sr-Cyrl-CS"/>
        </w:rPr>
        <w:t>Групе</w:t>
      </w:r>
      <w:r w:rsidRPr="002E0A8C">
        <w:rPr>
          <w:rFonts w:ascii="Times New Roman" w:hAnsi="Times New Roman" w:cs="Times New Roman"/>
          <w:sz w:val="24"/>
          <w:szCs w:val="24"/>
        </w:rPr>
        <w:t xml:space="preserve"> I, II, XIX i XX) </w:t>
      </w:r>
      <w:r w:rsidRPr="002E0A8C">
        <w:rPr>
          <w:rFonts w:ascii="Times New Roman" w:hAnsi="Times New Roman" w:cs="Times New Roman"/>
          <w:sz w:val="24"/>
          <w:szCs w:val="24"/>
          <w:lang w:val="sr-Cyrl-CS"/>
        </w:rPr>
        <w:t>користе</w:t>
      </w:r>
      <w:r w:rsidRPr="002E0A8C">
        <w:rPr>
          <w:rFonts w:ascii="Times New Roman" w:hAnsi="Times New Roman" w:cs="Times New Roman"/>
          <w:sz w:val="24"/>
          <w:szCs w:val="24"/>
        </w:rPr>
        <w:t xml:space="preserve"> </w:t>
      </w:r>
      <w:r w:rsidRPr="002E0A8C">
        <w:rPr>
          <w:rFonts w:ascii="Times New Roman" w:hAnsi="Times New Roman" w:cs="Times New Roman"/>
          <w:sz w:val="24"/>
          <w:szCs w:val="24"/>
          <w:lang w:val="sr-Cyrl-CS"/>
        </w:rPr>
        <w:t>више од једног слова на првом месту.</w:t>
      </w:r>
    </w:p>
    <w:p w:rsidR="00AD599D" w:rsidRDefault="002E0A8C" w:rsidP="00AD599D">
      <w:pPr>
        <w:spacing w:after="0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Од 26 слова абецеде искоришћено је 25. Слово „</w:t>
      </w:r>
      <w:r w:rsidRPr="002E0A8C">
        <w:rPr>
          <w:rFonts w:ascii="Times New Roman" w:hAnsi="Times New Roman" w:cs="Times New Roman"/>
          <w:sz w:val="24"/>
          <w:szCs w:val="24"/>
          <w:lang/>
        </w:rPr>
        <w:t xml:space="preserve"> </w:t>
      </w:r>
      <w:r>
        <w:rPr>
          <w:rFonts w:ascii="Times New Roman" w:hAnsi="Times New Roman" w:cs="Times New Roman"/>
          <w:sz w:val="24"/>
          <w:szCs w:val="24"/>
          <w:lang/>
        </w:rPr>
        <w:t xml:space="preserve">U“ остало је празно за будућа додавања нових болести непознате етиологије, као и за будућа истраживања. </w:t>
      </w:r>
    </w:p>
    <w:p w:rsidR="002E0A8C" w:rsidRDefault="002E0A8C" w:rsidP="00AD599D">
      <w:pPr>
        <w:spacing w:after="0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Поредак група у десетој ревизији приближно је исти као у деветој. Две додатне класификације укљућене су у тело саме класификације, тако да класификација има </w:t>
      </w:r>
      <w:r w:rsidRPr="002E0A8C">
        <w:rPr>
          <w:rFonts w:ascii="Times New Roman" w:hAnsi="Times New Roman" w:cs="Times New Roman"/>
          <w:b/>
          <w:sz w:val="24"/>
          <w:szCs w:val="24"/>
          <w:lang/>
        </w:rPr>
        <w:t>21 групу</w:t>
      </w:r>
      <w:r>
        <w:rPr>
          <w:rFonts w:ascii="Times New Roman" w:hAnsi="Times New Roman" w:cs="Times New Roman"/>
          <w:sz w:val="24"/>
          <w:szCs w:val="24"/>
          <w:lang/>
        </w:rPr>
        <w:t>.</w:t>
      </w:r>
    </w:p>
    <w:p w:rsidR="002E0A8C" w:rsidRDefault="002E0A8C" w:rsidP="00AD599D">
      <w:pPr>
        <w:spacing w:after="0"/>
        <w:jc w:val="both"/>
        <w:rPr>
          <w:rFonts w:ascii="Times New Roman" w:hAnsi="Times New Roman" w:cs="Times New Roman"/>
          <w:sz w:val="24"/>
          <w:szCs w:val="24"/>
          <w:lang/>
        </w:rPr>
      </w:pPr>
    </w:p>
    <w:tbl>
      <w:tblPr>
        <w:tblW w:w="10270" w:type="dxa"/>
        <w:tblCellMar>
          <w:left w:w="0" w:type="dxa"/>
          <w:right w:w="0" w:type="dxa"/>
        </w:tblCellMar>
        <w:tblLook w:val="0600"/>
      </w:tblPr>
      <w:tblGrid>
        <w:gridCol w:w="2070"/>
        <w:gridCol w:w="5931"/>
        <w:gridCol w:w="2269"/>
      </w:tblGrid>
      <w:tr w:rsidR="002E0A8C" w:rsidRPr="002E0A8C" w:rsidTr="002E0A8C">
        <w:trPr>
          <w:trHeight w:val="416"/>
        </w:trPr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Група</w:t>
            </w:r>
            <w:r w:rsidRPr="002E0A8C">
              <w:rPr>
                <w:rFonts w:ascii="Times New Roman" w:hAnsi="Times New Roman" w:cs="Times New Roman"/>
                <w:sz w:val="24"/>
                <w:szCs w:val="24"/>
              </w:rPr>
              <w:t xml:space="preserve"> I</w:t>
            </w:r>
          </w:p>
        </w:tc>
        <w:tc>
          <w:tcPr>
            <w:tcW w:w="5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Заразне и паразитарне болести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</w:rPr>
              <w:t>A00-B99</w:t>
            </w:r>
          </w:p>
        </w:tc>
      </w:tr>
      <w:tr w:rsidR="002E0A8C" w:rsidRPr="002E0A8C" w:rsidTr="002E0A8C">
        <w:trPr>
          <w:trHeight w:val="418"/>
        </w:trPr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Група</w:t>
            </w:r>
            <w:r w:rsidRPr="002E0A8C">
              <w:rPr>
                <w:rFonts w:ascii="Times New Roman" w:hAnsi="Times New Roman" w:cs="Times New Roman"/>
                <w:sz w:val="24"/>
                <w:szCs w:val="24"/>
              </w:rPr>
              <w:t xml:space="preserve"> II</w:t>
            </w:r>
          </w:p>
        </w:tc>
        <w:tc>
          <w:tcPr>
            <w:tcW w:w="5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Тумори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</w:rPr>
              <w:t>C00-D48</w:t>
            </w:r>
          </w:p>
        </w:tc>
      </w:tr>
      <w:tr w:rsidR="002E0A8C" w:rsidRPr="002E0A8C" w:rsidTr="002E0A8C">
        <w:trPr>
          <w:trHeight w:val="511"/>
        </w:trPr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Група</w:t>
            </w:r>
            <w:r w:rsidRPr="002E0A8C">
              <w:rPr>
                <w:rFonts w:ascii="Times New Roman" w:hAnsi="Times New Roman" w:cs="Times New Roman"/>
                <w:sz w:val="24"/>
                <w:szCs w:val="24"/>
              </w:rPr>
              <w:t xml:space="preserve"> III</w:t>
            </w:r>
          </w:p>
        </w:tc>
        <w:tc>
          <w:tcPr>
            <w:tcW w:w="5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Болести крви и болести крвотворних органа и поремећаја имунитета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</w:rPr>
              <w:t>D50-D80</w:t>
            </w:r>
          </w:p>
        </w:tc>
      </w:tr>
      <w:tr w:rsidR="002E0A8C" w:rsidRPr="002E0A8C" w:rsidTr="002E0A8C">
        <w:trPr>
          <w:trHeight w:val="511"/>
        </w:trPr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Група</w:t>
            </w:r>
            <w:r w:rsidRPr="002E0A8C">
              <w:rPr>
                <w:rFonts w:ascii="Times New Roman" w:hAnsi="Times New Roman" w:cs="Times New Roman"/>
                <w:sz w:val="24"/>
                <w:szCs w:val="24"/>
              </w:rPr>
              <w:t xml:space="preserve"> IV</w:t>
            </w:r>
          </w:p>
        </w:tc>
        <w:tc>
          <w:tcPr>
            <w:tcW w:w="5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Болести жлезда са унутрашњим лучењем, исхране и метаболизма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</w:rPr>
              <w:t>E00-E90</w:t>
            </w:r>
          </w:p>
        </w:tc>
      </w:tr>
      <w:tr w:rsidR="002E0A8C" w:rsidRPr="002E0A8C" w:rsidTr="002E0A8C">
        <w:trPr>
          <w:trHeight w:val="416"/>
        </w:trPr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Група</w:t>
            </w:r>
            <w:r w:rsidRPr="002E0A8C">
              <w:rPr>
                <w:rFonts w:ascii="Times New Roman" w:hAnsi="Times New Roman" w:cs="Times New Roman"/>
                <w:sz w:val="24"/>
                <w:szCs w:val="24"/>
              </w:rPr>
              <w:t xml:space="preserve"> V</w:t>
            </w:r>
          </w:p>
        </w:tc>
        <w:tc>
          <w:tcPr>
            <w:tcW w:w="5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Душевни поремећаји и поремећаји понашања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</w:rPr>
              <w:t>F00-F99</w:t>
            </w:r>
          </w:p>
        </w:tc>
      </w:tr>
      <w:tr w:rsidR="002E0A8C" w:rsidRPr="002E0A8C" w:rsidTr="002E0A8C">
        <w:trPr>
          <w:trHeight w:val="418"/>
        </w:trPr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Група</w:t>
            </w:r>
            <w:r w:rsidRPr="002E0A8C">
              <w:rPr>
                <w:rFonts w:ascii="Times New Roman" w:hAnsi="Times New Roman" w:cs="Times New Roman"/>
                <w:sz w:val="24"/>
                <w:szCs w:val="24"/>
              </w:rPr>
              <w:t xml:space="preserve"> VI</w:t>
            </w:r>
          </w:p>
        </w:tc>
        <w:tc>
          <w:tcPr>
            <w:tcW w:w="5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Болести нервног система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</w:rPr>
              <w:t>G00-G99</w:t>
            </w:r>
          </w:p>
        </w:tc>
      </w:tr>
      <w:tr w:rsidR="002E0A8C" w:rsidRPr="002E0A8C" w:rsidTr="002E0A8C">
        <w:trPr>
          <w:trHeight w:val="416"/>
        </w:trPr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Група</w:t>
            </w:r>
            <w:r w:rsidRPr="002E0A8C">
              <w:rPr>
                <w:rFonts w:ascii="Times New Roman" w:hAnsi="Times New Roman" w:cs="Times New Roman"/>
                <w:sz w:val="24"/>
                <w:szCs w:val="24"/>
              </w:rPr>
              <w:t xml:space="preserve"> VII</w:t>
            </w:r>
          </w:p>
        </w:tc>
        <w:tc>
          <w:tcPr>
            <w:tcW w:w="5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Болести ока и припоја ока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</w:rPr>
              <w:t>H00-H59</w:t>
            </w:r>
          </w:p>
        </w:tc>
      </w:tr>
      <w:tr w:rsidR="002E0A8C" w:rsidRPr="002E0A8C" w:rsidTr="002E0A8C">
        <w:trPr>
          <w:trHeight w:val="413"/>
        </w:trPr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Група</w:t>
            </w:r>
            <w:r w:rsidRPr="002E0A8C">
              <w:rPr>
                <w:rFonts w:ascii="Times New Roman" w:hAnsi="Times New Roman" w:cs="Times New Roman"/>
                <w:sz w:val="24"/>
                <w:szCs w:val="24"/>
              </w:rPr>
              <w:t xml:space="preserve"> VIII</w:t>
            </w:r>
          </w:p>
        </w:tc>
        <w:tc>
          <w:tcPr>
            <w:tcW w:w="5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Болести ува и болести мастоидног наставка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</w:rPr>
              <w:t>H60-H95</w:t>
            </w:r>
          </w:p>
        </w:tc>
      </w:tr>
      <w:tr w:rsidR="002E0A8C" w:rsidRPr="002E0A8C" w:rsidTr="002E0A8C">
        <w:trPr>
          <w:trHeight w:val="418"/>
        </w:trPr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Група</w:t>
            </w:r>
            <w:r w:rsidRPr="002E0A8C">
              <w:rPr>
                <w:rFonts w:ascii="Times New Roman" w:hAnsi="Times New Roman" w:cs="Times New Roman"/>
                <w:sz w:val="24"/>
                <w:szCs w:val="24"/>
              </w:rPr>
              <w:t xml:space="preserve"> IX</w:t>
            </w:r>
          </w:p>
        </w:tc>
        <w:tc>
          <w:tcPr>
            <w:tcW w:w="5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Болести система крвотока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</w:rPr>
              <w:t>I00-I99</w:t>
            </w:r>
          </w:p>
        </w:tc>
      </w:tr>
      <w:tr w:rsidR="002E0A8C" w:rsidRPr="002E0A8C" w:rsidTr="002E0A8C">
        <w:trPr>
          <w:trHeight w:val="416"/>
        </w:trPr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Група</w:t>
            </w:r>
            <w:r w:rsidRPr="002E0A8C">
              <w:rPr>
                <w:rFonts w:ascii="Times New Roman" w:hAnsi="Times New Roman" w:cs="Times New Roman"/>
                <w:sz w:val="24"/>
                <w:szCs w:val="24"/>
              </w:rPr>
              <w:t xml:space="preserve"> X</w:t>
            </w:r>
          </w:p>
        </w:tc>
        <w:tc>
          <w:tcPr>
            <w:tcW w:w="5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Болести система за дисање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</w:rPr>
              <w:t>J00-J99</w:t>
            </w:r>
          </w:p>
        </w:tc>
      </w:tr>
      <w:tr w:rsidR="002E0A8C" w:rsidRPr="002E0A8C" w:rsidTr="002E0A8C">
        <w:trPr>
          <w:trHeight w:val="418"/>
        </w:trPr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Група</w:t>
            </w:r>
            <w:r w:rsidRPr="002E0A8C">
              <w:rPr>
                <w:rFonts w:ascii="Times New Roman" w:hAnsi="Times New Roman" w:cs="Times New Roman"/>
                <w:sz w:val="24"/>
                <w:szCs w:val="24"/>
              </w:rPr>
              <w:t xml:space="preserve"> XI</w:t>
            </w:r>
          </w:p>
        </w:tc>
        <w:tc>
          <w:tcPr>
            <w:tcW w:w="5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Болести система за варење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</w:rPr>
              <w:t>K00-K93</w:t>
            </w:r>
          </w:p>
        </w:tc>
      </w:tr>
      <w:tr w:rsidR="002E0A8C" w:rsidRPr="002E0A8C" w:rsidTr="002E0A8C">
        <w:trPr>
          <w:trHeight w:val="416"/>
        </w:trPr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Група</w:t>
            </w:r>
            <w:r w:rsidRPr="002E0A8C">
              <w:rPr>
                <w:rFonts w:ascii="Times New Roman" w:hAnsi="Times New Roman" w:cs="Times New Roman"/>
                <w:sz w:val="24"/>
                <w:szCs w:val="24"/>
              </w:rPr>
              <w:t xml:space="preserve"> XII</w:t>
            </w:r>
          </w:p>
        </w:tc>
        <w:tc>
          <w:tcPr>
            <w:tcW w:w="5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Болести коже и болести поткожног ткива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</w:rPr>
              <w:t>L00-L99</w:t>
            </w:r>
          </w:p>
        </w:tc>
      </w:tr>
      <w:tr w:rsidR="002E0A8C" w:rsidRPr="002E0A8C" w:rsidTr="002E0A8C">
        <w:trPr>
          <w:trHeight w:val="416"/>
        </w:trPr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Група</w:t>
            </w:r>
            <w:r w:rsidRPr="002E0A8C">
              <w:rPr>
                <w:rFonts w:ascii="Times New Roman" w:hAnsi="Times New Roman" w:cs="Times New Roman"/>
                <w:sz w:val="24"/>
                <w:szCs w:val="24"/>
              </w:rPr>
              <w:t xml:space="preserve"> XIII</w:t>
            </w:r>
          </w:p>
        </w:tc>
        <w:tc>
          <w:tcPr>
            <w:tcW w:w="5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Болести мишићно-коштаног система и везивног ткива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</w:rPr>
              <w:t>MOO-M99</w:t>
            </w:r>
          </w:p>
        </w:tc>
      </w:tr>
      <w:tr w:rsidR="002E0A8C" w:rsidRPr="002E0A8C" w:rsidTr="002E0A8C">
        <w:trPr>
          <w:trHeight w:val="416"/>
        </w:trPr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Група</w:t>
            </w:r>
            <w:r w:rsidRPr="002E0A8C">
              <w:rPr>
                <w:rFonts w:ascii="Times New Roman" w:hAnsi="Times New Roman" w:cs="Times New Roman"/>
                <w:sz w:val="24"/>
                <w:szCs w:val="24"/>
              </w:rPr>
              <w:t xml:space="preserve"> XIV</w:t>
            </w:r>
          </w:p>
        </w:tc>
        <w:tc>
          <w:tcPr>
            <w:tcW w:w="5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Болести мокраћно-полног система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</w:rPr>
              <w:t>N00-N99</w:t>
            </w:r>
          </w:p>
        </w:tc>
      </w:tr>
      <w:tr w:rsidR="002E0A8C" w:rsidRPr="002E0A8C" w:rsidTr="002E0A8C">
        <w:trPr>
          <w:trHeight w:val="416"/>
        </w:trPr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Група</w:t>
            </w:r>
            <w:r w:rsidRPr="002E0A8C">
              <w:rPr>
                <w:rFonts w:ascii="Times New Roman" w:hAnsi="Times New Roman" w:cs="Times New Roman"/>
                <w:sz w:val="24"/>
                <w:szCs w:val="24"/>
              </w:rPr>
              <w:t xml:space="preserve"> XV</w:t>
            </w:r>
          </w:p>
        </w:tc>
        <w:tc>
          <w:tcPr>
            <w:tcW w:w="5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Трудноћа, рађање и бабиње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</w:rPr>
              <w:t>O00-O99</w:t>
            </w:r>
          </w:p>
        </w:tc>
      </w:tr>
      <w:tr w:rsidR="002E0A8C" w:rsidRPr="002E0A8C" w:rsidTr="002E0A8C">
        <w:trPr>
          <w:trHeight w:val="418"/>
        </w:trPr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Група</w:t>
            </w:r>
            <w:r w:rsidRPr="002E0A8C">
              <w:rPr>
                <w:rFonts w:ascii="Times New Roman" w:hAnsi="Times New Roman" w:cs="Times New Roman"/>
                <w:sz w:val="24"/>
                <w:szCs w:val="24"/>
              </w:rPr>
              <w:t xml:space="preserve"> XVI</w:t>
            </w:r>
          </w:p>
        </w:tc>
        <w:tc>
          <w:tcPr>
            <w:tcW w:w="5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Стања у порођајном периоду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</w:rPr>
              <w:t>P00-P96</w:t>
            </w:r>
          </w:p>
        </w:tc>
      </w:tr>
      <w:tr w:rsidR="002E0A8C" w:rsidRPr="002E0A8C" w:rsidTr="002E0A8C">
        <w:trPr>
          <w:trHeight w:val="511"/>
        </w:trPr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Група</w:t>
            </w:r>
            <w:r w:rsidRPr="002E0A8C">
              <w:rPr>
                <w:rFonts w:ascii="Times New Roman" w:hAnsi="Times New Roman" w:cs="Times New Roman"/>
                <w:sz w:val="24"/>
                <w:szCs w:val="24"/>
              </w:rPr>
              <w:t xml:space="preserve"> XVII</w:t>
            </w:r>
          </w:p>
        </w:tc>
        <w:tc>
          <w:tcPr>
            <w:tcW w:w="5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Урођене наказности, деформације и хромозомске ненормалности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</w:rPr>
              <w:t>Q00-Q99</w:t>
            </w:r>
          </w:p>
        </w:tc>
      </w:tr>
      <w:tr w:rsidR="002E0A8C" w:rsidRPr="002E0A8C" w:rsidTr="002E0A8C">
        <w:trPr>
          <w:trHeight w:val="416"/>
        </w:trPr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Група</w:t>
            </w:r>
            <w:r w:rsidRPr="002E0A8C">
              <w:rPr>
                <w:rFonts w:ascii="Times New Roman" w:hAnsi="Times New Roman" w:cs="Times New Roman"/>
                <w:sz w:val="24"/>
                <w:szCs w:val="24"/>
              </w:rPr>
              <w:t xml:space="preserve"> XVIII</w:t>
            </w:r>
          </w:p>
        </w:tc>
        <w:tc>
          <w:tcPr>
            <w:tcW w:w="5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Симптоми, знаци и патолошки клинички и лабораторијски налази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</w:rPr>
              <w:t>R00-R19</w:t>
            </w:r>
          </w:p>
        </w:tc>
      </w:tr>
      <w:tr w:rsidR="002E0A8C" w:rsidRPr="002E0A8C" w:rsidTr="002E0A8C">
        <w:trPr>
          <w:trHeight w:val="418"/>
        </w:trPr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Група</w:t>
            </w:r>
            <w:r w:rsidRPr="002E0A8C">
              <w:rPr>
                <w:rFonts w:ascii="Times New Roman" w:hAnsi="Times New Roman" w:cs="Times New Roman"/>
                <w:sz w:val="24"/>
                <w:szCs w:val="24"/>
              </w:rPr>
              <w:t xml:space="preserve"> XIX</w:t>
            </w:r>
          </w:p>
        </w:tc>
        <w:tc>
          <w:tcPr>
            <w:tcW w:w="5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Повреде, тровања и последице деловања спољних фактора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</w:rPr>
              <w:t>S00-T98</w:t>
            </w:r>
          </w:p>
        </w:tc>
      </w:tr>
      <w:tr w:rsidR="002E0A8C" w:rsidRPr="002E0A8C" w:rsidTr="002E0A8C">
        <w:trPr>
          <w:trHeight w:val="1324"/>
        </w:trPr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Група</w:t>
            </w:r>
            <w:r w:rsidRPr="002E0A8C">
              <w:rPr>
                <w:rFonts w:ascii="Times New Roman" w:hAnsi="Times New Roman" w:cs="Times New Roman"/>
                <w:sz w:val="24"/>
                <w:szCs w:val="24"/>
              </w:rPr>
              <w:t xml:space="preserve"> XX</w:t>
            </w:r>
          </w:p>
        </w:tc>
        <w:tc>
          <w:tcPr>
            <w:tcW w:w="5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0A8C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Спољашњи узроци обољевања и умирања</w:t>
            </w:r>
          </w:p>
          <w:p w:rsidR="002E0A8C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Саобраћајни удеси</w:t>
            </w:r>
          </w:p>
          <w:p w:rsidR="002E0A8C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Други спољашњи узроци повређивања</w:t>
            </w:r>
          </w:p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Компликације медицинског и хирушког лечења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0A8C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</w:rPr>
              <w:t>V01-Y98</w:t>
            </w:r>
          </w:p>
          <w:p w:rsidR="002E0A8C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</w:rPr>
              <w:t>V01-V99</w:t>
            </w:r>
          </w:p>
          <w:p w:rsidR="002E0A8C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</w:rPr>
              <w:t>W00-X59</w:t>
            </w:r>
          </w:p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</w:rPr>
              <w:t>Y40-Y48</w:t>
            </w:r>
          </w:p>
        </w:tc>
      </w:tr>
      <w:tr w:rsidR="002E0A8C" w:rsidRPr="002E0A8C" w:rsidTr="002E0A8C">
        <w:trPr>
          <w:trHeight w:val="511"/>
        </w:trPr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Група</w:t>
            </w:r>
            <w:r w:rsidRPr="002E0A8C">
              <w:rPr>
                <w:rFonts w:ascii="Times New Roman" w:hAnsi="Times New Roman" w:cs="Times New Roman"/>
                <w:sz w:val="24"/>
                <w:szCs w:val="24"/>
              </w:rPr>
              <w:t xml:space="preserve"> XXI</w:t>
            </w:r>
          </w:p>
        </w:tc>
        <w:tc>
          <w:tcPr>
            <w:tcW w:w="5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Фактори који утичу на здравствено стање и контакт са здравственом службом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0E23" w:rsidRPr="002E0A8C" w:rsidRDefault="002E0A8C" w:rsidP="002E0A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A8C">
              <w:rPr>
                <w:rFonts w:ascii="Times New Roman" w:hAnsi="Times New Roman" w:cs="Times New Roman"/>
                <w:sz w:val="24"/>
                <w:szCs w:val="24"/>
              </w:rPr>
              <w:t>Z00-Z99</w:t>
            </w:r>
          </w:p>
        </w:tc>
      </w:tr>
    </w:tbl>
    <w:p w:rsidR="002E0A8C" w:rsidRDefault="002E0A8C" w:rsidP="00AD599D">
      <w:pPr>
        <w:spacing w:after="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875A44" w:rsidRDefault="00875A44" w:rsidP="00AD599D">
      <w:pPr>
        <w:spacing w:after="0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Из ове класификације настале су класификације које се користе за посебне намене или су поједине земље направиле своје модификације. </w:t>
      </w:r>
    </w:p>
    <w:p w:rsidR="00875A44" w:rsidRDefault="00875A44" w:rsidP="00AD599D">
      <w:pPr>
        <w:spacing w:after="0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Током досадашње примене МКБ- 10 уочени су неки недостаци: заснива се на морталитеу и листама за пријаву смрти, не користи се у свим земљама (117 од 193 земље) за званичну </w:t>
      </w:r>
      <w:r>
        <w:rPr>
          <w:rFonts w:ascii="Times New Roman" w:hAnsi="Times New Roman" w:cs="Times New Roman"/>
          <w:sz w:val="24"/>
          <w:szCs w:val="24"/>
          <w:lang/>
        </w:rPr>
        <w:lastRenderedPageBreak/>
        <w:t xml:space="preserve">статистику, њено коришћење је ограничено на вебу и није оперативна у електронској здравственој документацији. </w:t>
      </w:r>
    </w:p>
    <w:p w:rsidR="00875A44" w:rsidRPr="00AD599D" w:rsidRDefault="00875A44" w:rsidP="00AD599D">
      <w:pPr>
        <w:spacing w:after="0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Једанаеста ревизија је у току. </w:t>
      </w:r>
      <w:bookmarkStart w:id="0" w:name="_GoBack"/>
      <w:bookmarkEnd w:id="0"/>
    </w:p>
    <w:sectPr w:rsidR="00875A44" w:rsidRPr="00AD599D" w:rsidSect="008A29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5B5271"/>
    <w:multiLevelType w:val="hybridMultilevel"/>
    <w:tmpl w:val="C0EEFB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AD7156"/>
    <w:multiLevelType w:val="hybridMultilevel"/>
    <w:tmpl w:val="A6545D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1074B8"/>
    <w:multiLevelType w:val="hybridMultilevel"/>
    <w:tmpl w:val="1A5A47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721D3A"/>
    <w:multiLevelType w:val="hybridMultilevel"/>
    <w:tmpl w:val="D110CF06"/>
    <w:lvl w:ilvl="0" w:tplc="D0EC66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2464A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D6A6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D62B0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5200E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E8AC9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2DE4F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436F8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D7896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3DCE5A70"/>
    <w:multiLevelType w:val="hybridMultilevel"/>
    <w:tmpl w:val="7B0A9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5825BB"/>
    <w:multiLevelType w:val="hybridMultilevel"/>
    <w:tmpl w:val="41B2D6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20"/>
  <w:characterSpacingControl w:val="doNotCompress"/>
  <w:compat/>
  <w:rsids>
    <w:rsidRoot w:val="00115C58"/>
    <w:rsid w:val="000D5341"/>
    <w:rsid w:val="00115C58"/>
    <w:rsid w:val="002609B3"/>
    <w:rsid w:val="002E0A8C"/>
    <w:rsid w:val="00306C0A"/>
    <w:rsid w:val="0033233D"/>
    <w:rsid w:val="003B21D2"/>
    <w:rsid w:val="003B7AB0"/>
    <w:rsid w:val="00681BB3"/>
    <w:rsid w:val="007232C9"/>
    <w:rsid w:val="0078049D"/>
    <w:rsid w:val="007B292E"/>
    <w:rsid w:val="007E143C"/>
    <w:rsid w:val="00842A6D"/>
    <w:rsid w:val="00875A44"/>
    <w:rsid w:val="008A2960"/>
    <w:rsid w:val="008D2820"/>
    <w:rsid w:val="00906D13"/>
    <w:rsid w:val="00A73AF1"/>
    <w:rsid w:val="00AD599D"/>
    <w:rsid w:val="00AF6619"/>
    <w:rsid w:val="00C425A9"/>
    <w:rsid w:val="00CE6B98"/>
    <w:rsid w:val="00D43B4A"/>
    <w:rsid w:val="00DC7B26"/>
    <w:rsid w:val="00E50E23"/>
    <w:rsid w:val="00FE3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29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B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B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19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9353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63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3579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89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1013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621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9</Pages>
  <Words>2605</Words>
  <Characters>14852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Ceca</dc:creator>
  <cp:lastModifiedBy>Mirjana Petrovic</cp:lastModifiedBy>
  <cp:revision>11</cp:revision>
  <dcterms:created xsi:type="dcterms:W3CDTF">2015-08-18T17:51:00Z</dcterms:created>
  <dcterms:modified xsi:type="dcterms:W3CDTF">2020-09-27T13:56:00Z</dcterms:modified>
</cp:coreProperties>
</file>